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E4D" w:rsidRDefault="00006E4D" w:rsidP="00006E4D">
      <w:pPr>
        <w:ind w:left="1407" w:right="45" w:hanging="1407"/>
        <w:jc w:val="both"/>
        <w:rPr>
          <w:rFonts w:ascii="Calibri" w:hAnsi="Calibri"/>
          <w:b/>
          <w:color w:val="00B050"/>
          <w:sz w:val="20"/>
          <w:szCs w:val="20"/>
        </w:rPr>
      </w:pPr>
    </w:p>
    <w:p w:rsidR="00006E4D" w:rsidRDefault="00006E4D" w:rsidP="00006E4D">
      <w:pPr>
        <w:ind w:left="1407" w:right="45" w:hanging="1407"/>
        <w:jc w:val="both"/>
        <w:rPr>
          <w:rFonts w:ascii="Calibri" w:hAnsi="Calibri"/>
          <w:b/>
          <w:color w:val="00B050"/>
          <w:sz w:val="20"/>
          <w:szCs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971"/>
      </w:tblGrid>
      <w:tr w:rsidR="00006E4D" w:rsidTr="00C83464">
        <w:tc>
          <w:tcPr>
            <w:tcW w:w="3686" w:type="dxa"/>
          </w:tcPr>
          <w:p w:rsidR="00006E4D" w:rsidRDefault="00006E4D" w:rsidP="00C83464">
            <w:pPr>
              <w:ind w:right="45"/>
              <w:jc w:val="both"/>
              <w:rPr>
                <w:rFonts w:ascii="Calibri" w:hAnsi="Calibri"/>
                <w:b/>
                <w:color w:val="00B050"/>
                <w:sz w:val="20"/>
                <w:szCs w:val="20"/>
              </w:rPr>
            </w:pPr>
            <w:r>
              <w:rPr>
                <w:rFonts w:ascii="Calibri" w:hAnsi="Calibri" w:cs="Calibri"/>
                <w:noProof/>
                <w:color w:val="000000"/>
                <w:sz w:val="22"/>
                <w:szCs w:val="22"/>
              </w:rPr>
              <w:drawing>
                <wp:anchor distT="0" distB="0" distL="114300" distR="114300" simplePos="0" relativeHeight="251659264" behindDoc="0" locked="0" layoutInCell="1" allowOverlap="1" wp14:anchorId="34ECEB2E" wp14:editId="000723B3">
                  <wp:simplePos x="0" y="0"/>
                  <wp:positionH relativeFrom="column">
                    <wp:posOffset>-44041</wp:posOffset>
                  </wp:positionH>
                  <wp:positionV relativeFrom="paragraph">
                    <wp:posOffset>14605</wp:posOffset>
                  </wp:positionV>
                  <wp:extent cx="1769745" cy="530860"/>
                  <wp:effectExtent l="0" t="0" r="0" b="0"/>
                  <wp:wrapNone/>
                  <wp:docPr id="4" name="Imagen 4" descr="logoUZ"/>
                  <wp:cNvGraphicFramePr/>
                  <a:graphic xmlns:a="http://schemas.openxmlformats.org/drawingml/2006/main">
                    <a:graphicData uri="http://schemas.openxmlformats.org/drawingml/2006/picture">
                      <pic:pic xmlns:pic="http://schemas.openxmlformats.org/drawingml/2006/picture">
                        <pic:nvPicPr>
                          <pic:cNvPr id="3" name="2 Imagen" descr="logoUZ"/>
                          <pic:cNvPicPr/>
                        </pic:nvPicPr>
                        <pic:blipFill>
                          <a:blip r:embed="rId6" cstate="print"/>
                          <a:srcRect/>
                          <a:stretch>
                            <a:fillRect/>
                          </a:stretch>
                        </pic:blipFill>
                        <pic:spPr bwMode="auto">
                          <a:xfrm>
                            <a:off x="0" y="0"/>
                            <a:ext cx="1769745" cy="530860"/>
                          </a:xfrm>
                          <a:prstGeom prst="rect">
                            <a:avLst/>
                          </a:prstGeom>
                          <a:noFill/>
                          <a:ln w="9525">
                            <a:noFill/>
                            <a:miter lim="800000"/>
                            <a:headEnd/>
                            <a:tailEnd/>
                          </a:ln>
                        </pic:spPr>
                      </pic:pic>
                    </a:graphicData>
                  </a:graphic>
                </wp:anchor>
              </w:drawing>
            </w:r>
          </w:p>
        </w:tc>
        <w:tc>
          <w:tcPr>
            <w:tcW w:w="4971" w:type="dxa"/>
          </w:tcPr>
          <w:p w:rsidR="00006E4D" w:rsidRDefault="00006E4D" w:rsidP="00C83464">
            <w:pPr>
              <w:ind w:right="45"/>
              <w:jc w:val="both"/>
              <w:rPr>
                <w:rFonts w:ascii="Calibri" w:hAnsi="Calibri"/>
                <w:b/>
                <w:color w:val="FF0000"/>
                <w:sz w:val="20"/>
                <w:szCs w:val="20"/>
              </w:rPr>
            </w:pPr>
            <w:r w:rsidRPr="00280AAC">
              <w:rPr>
                <w:rFonts w:ascii="Calibri" w:hAnsi="Calibri"/>
                <w:b/>
                <w:color w:val="FF0000"/>
                <w:sz w:val="20"/>
                <w:szCs w:val="20"/>
              </w:rPr>
              <w:t>CONVOCATORIA DE XXXX BECA DE APOYO A XXXXX</w:t>
            </w:r>
          </w:p>
          <w:p w:rsidR="00006E4D" w:rsidRDefault="00006E4D" w:rsidP="00C83464">
            <w:pPr>
              <w:ind w:right="45"/>
              <w:jc w:val="center"/>
              <w:rPr>
                <w:rFonts w:ascii="Calibri" w:hAnsi="Calibri" w:cs="Calibri"/>
                <w:b/>
                <w:bCs/>
                <w:color w:val="000000"/>
                <w:sz w:val="22"/>
                <w:szCs w:val="22"/>
              </w:rPr>
            </w:pPr>
          </w:p>
          <w:p w:rsidR="00006E4D" w:rsidRPr="00280AAC" w:rsidRDefault="00006E4D" w:rsidP="00C83464">
            <w:pPr>
              <w:ind w:right="45"/>
              <w:jc w:val="center"/>
              <w:rPr>
                <w:rFonts w:ascii="Calibri" w:hAnsi="Calibri"/>
                <w:b/>
                <w:color w:val="FF0000"/>
                <w:sz w:val="20"/>
                <w:szCs w:val="20"/>
              </w:rPr>
            </w:pPr>
            <w:r>
              <w:rPr>
                <w:rFonts w:ascii="Calibri" w:hAnsi="Calibri" w:cs="Calibri"/>
                <w:b/>
                <w:bCs/>
                <w:color w:val="000000"/>
                <w:sz w:val="22"/>
                <w:szCs w:val="22"/>
              </w:rPr>
              <w:t>Propuesta de resolución</w:t>
            </w:r>
          </w:p>
        </w:tc>
      </w:tr>
    </w:tbl>
    <w:p w:rsidR="00006E4D" w:rsidRDefault="00006E4D" w:rsidP="00006E4D">
      <w:pPr>
        <w:ind w:left="1407" w:right="45" w:hanging="1407"/>
        <w:jc w:val="both"/>
        <w:rPr>
          <w:rFonts w:ascii="Calibri" w:hAnsi="Calibri"/>
          <w:b/>
          <w:color w:val="00B050"/>
          <w:sz w:val="20"/>
          <w:szCs w:val="20"/>
        </w:rPr>
      </w:pPr>
    </w:p>
    <w:p w:rsidR="00006E4D" w:rsidRDefault="00006E4D" w:rsidP="00006E4D">
      <w:pPr>
        <w:ind w:left="1407" w:right="45" w:hanging="1407"/>
        <w:jc w:val="both"/>
        <w:rPr>
          <w:rFonts w:ascii="Calibri" w:hAnsi="Calibri"/>
          <w:b/>
          <w:color w:val="00B050"/>
          <w:sz w:val="20"/>
          <w:szCs w:val="20"/>
        </w:rPr>
      </w:pPr>
    </w:p>
    <w:p w:rsidR="00006E4D" w:rsidRDefault="00006E4D" w:rsidP="00006E4D">
      <w:pPr>
        <w:jc w:val="both"/>
        <w:rPr>
          <w:rFonts w:ascii="Calibri" w:hAnsi="Calibri" w:cs="Calibri"/>
          <w:color w:val="000000"/>
          <w:sz w:val="18"/>
          <w:szCs w:val="18"/>
        </w:rPr>
      </w:pPr>
      <w:r>
        <w:rPr>
          <w:rFonts w:ascii="Calibri" w:hAnsi="Calibri" w:cs="Calibri"/>
          <w:color w:val="000000"/>
          <w:sz w:val="18"/>
          <w:szCs w:val="18"/>
        </w:rPr>
        <w:t xml:space="preserve">En cumplimiento de lo establecido en la Base 14 de la Resolución de </w:t>
      </w:r>
      <w:r w:rsidRPr="00246E3C">
        <w:rPr>
          <w:rFonts w:ascii="Calibri" w:hAnsi="Calibri" w:cs="Calibri"/>
          <w:color w:val="FF0000"/>
          <w:sz w:val="18"/>
          <w:szCs w:val="18"/>
        </w:rPr>
        <w:t>[fecha]</w:t>
      </w:r>
      <w:r>
        <w:rPr>
          <w:rFonts w:ascii="Calibri" w:hAnsi="Calibri" w:cs="Calibri"/>
          <w:color w:val="000000"/>
          <w:sz w:val="18"/>
          <w:szCs w:val="18"/>
        </w:rPr>
        <w:t xml:space="preserve">, de la </w:t>
      </w:r>
      <w:r w:rsidRPr="00246E3C">
        <w:rPr>
          <w:rFonts w:ascii="Calibri" w:hAnsi="Calibri" w:cs="Calibri"/>
          <w:color w:val="FF0000"/>
          <w:sz w:val="18"/>
          <w:szCs w:val="18"/>
        </w:rPr>
        <w:t>[órgano convocante]</w:t>
      </w:r>
      <w:r>
        <w:rPr>
          <w:rFonts w:ascii="Calibri" w:hAnsi="Calibri" w:cs="Calibri"/>
          <w:color w:val="000000"/>
          <w:sz w:val="18"/>
          <w:szCs w:val="18"/>
        </w:rPr>
        <w:t>, por la que se convoca</w:t>
      </w:r>
      <w:r w:rsidRPr="00246E3C">
        <w:rPr>
          <w:rFonts w:ascii="Calibri" w:hAnsi="Calibri" w:cs="Calibri"/>
          <w:color w:val="FF0000"/>
          <w:sz w:val="18"/>
          <w:szCs w:val="18"/>
        </w:rPr>
        <w:t xml:space="preserve"> [una</w:t>
      </w:r>
      <w:r>
        <w:rPr>
          <w:rFonts w:ascii="Calibri" w:hAnsi="Calibri" w:cs="Calibri"/>
          <w:color w:val="FF0000"/>
          <w:sz w:val="18"/>
          <w:szCs w:val="18"/>
        </w:rPr>
        <w:t>]</w:t>
      </w:r>
      <w:r>
        <w:rPr>
          <w:rFonts w:ascii="Calibri" w:hAnsi="Calibri" w:cs="Calibri"/>
          <w:color w:val="000000"/>
          <w:sz w:val="18"/>
          <w:szCs w:val="18"/>
        </w:rPr>
        <w:t xml:space="preserve"> beca de apoyo </w:t>
      </w:r>
      <w:r w:rsidRPr="00246E3C">
        <w:rPr>
          <w:rFonts w:ascii="Calibri" w:hAnsi="Calibri" w:cs="Calibri"/>
          <w:color w:val="FF0000"/>
          <w:sz w:val="18"/>
          <w:szCs w:val="18"/>
        </w:rPr>
        <w:t>[nombre de la beca]</w:t>
      </w:r>
      <w:r>
        <w:rPr>
          <w:rFonts w:ascii="Calibri" w:hAnsi="Calibri" w:cs="Calibri"/>
          <w:color w:val="000000"/>
          <w:sz w:val="18"/>
          <w:szCs w:val="18"/>
        </w:rPr>
        <w:t>, la Comisión de valoración ha acordado la publicación en el Tablón Oficial de la Universidad de Zaragoza de la propuesta de resolución con la relación de solicitantes ordenados por orden de puntuación. Así mismo, se hacen públicos los criterios de evaluación aplicados (Anexo I).</w:t>
      </w:r>
    </w:p>
    <w:p w:rsidR="00006E4D" w:rsidRDefault="00006E4D" w:rsidP="00006E4D">
      <w:pPr>
        <w:spacing w:before="120"/>
        <w:jc w:val="both"/>
        <w:rPr>
          <w:rFonts w:ascii="Calibri" w:hAnsi="Calibri"/>
          <w:b/>
          <w:color w:val="00B050"/>
          <w:sz w:val="20"/>
          <w:szCs w:val="20"/>
        </w:rPr>
      </w:pPr>
      <w:r>
        <w:rPr>
          <w:rFonts w:ascii="Calibri" w:hAnsi="Calibri" w:cs="Calibri"/>
          <w:color w:val="000000"/>
          <w:sz w:val="18"/>
          <w:szCs w:val="18"/>
        </w:rPr>
        <w:t>Esta publicación tiene efectos de notificación a los interesados, según lo dispuesto en la Base 14 de la convocatoria, quienes podrán presentar las alegaciones que estimen oportunas en el plazo de diez días hábiles desde la fecha de la publicación.</w:t>
      </w:r>
    </w:p>
    <w:p w:rsidR="00006E4D" w:rsidRDefault="00006E4D" w:rsidP="00006E4D">
      <w:pPr>
        <w:ind w:right="45"/>
        <w:jc w:val="both"/>
        <w:rPr>
          <w:rFonts w:ascii="Calibri" w:hAnsi="Calibri"/>
          <w:b/>
          <w:color w:val="00B050"/>
          <w:sz w:val="20"/>
          <w:szCs w:val="20"/>
        </w:rPr>
      </w:pPr>
    </w:p>
    <w:tbl>
      <w:tblPr>
        <w:tblW w:w="4934" w:type="pct"/>
        <w:tblLayout w:type="fixed"/>
        <w:tblCellMar>
          <w:left w:w="70" w:type="dxa"/>
          <w:right w:w="70" w:type="dxa"/>
        </w:tblCellMar>
        <w:tblLook w:val="04A0" w:firstRow="1" w:lastRow="0" w:firstColumn="1" w:lastColumn="0" w:noHBand="0" w:noVBand="1"/>
      </w:tblPr>
      <w:tblGrid>
        <w:gridCol w:w="166"/>
        <w:gridCol w:w="657"/>
        <w:gridCol w:w="658"/>
        <w:gridCol w:w="549"/>
        <w:gridCol w:w="549"/>
        <w:gridCol w:w="612"/>
        <w:gridCol w:w="612"/>
        <w:gridCol w:w="3071"/>
        <w:gridCol w:w="851"/>
        <w:gridCol w:w="849"/>
      </w:tblGrid>
      <w:tr w:rsidR="00006E4D" w:rsidTr="00C83464">
        <w:trPr>
          <w:trHeight w:val="300"/>
        </w:trPr>
        <w:tc>
          <w:tcPr>
            <w:tcW w:w="4009" w:type="pct"/>
            <w:gridSpan w:val="8"/>
            <w:tcBorders>
              <w:top w:val="nil"/>
              <w:left w:val="nil"/>
              <w:bottom w:val="single" w:sz="4" w:space="0" w:color="auto"/>
              <w:right w:val="nil"/>
            </w:tcBorders>
            <w:shd w:val="clear" w:color="auto" w:fill="auto"/>
            <w:noWrap/>
            <w:vAlign w:val="center"/>
            <w:hideMark/>
          </w:tcPr>
          <w:p w:rsidR="00006E4D" w:rsidRPr="00280AAC" w:rsidRDefault="00006E4D" w:rsidP="00C83464">
            <w:pPr>
              <w:rPr>
                <w:rFonts w:ascii="Calibri" w:hAnsi="Calibri" w:cs="Calibri"/>
                <w:b/>
                <w:bCs/>
                <w:color w:val="FF0000"/>
                <w:sz w:val="20"/>
                <w:szCs w:val="20"/>
              </w:rPr>
            </w:pPr>
            <w:r w:rsidRPr="00280AAC">
              <w:rPr>
                <w:rFonts w:ascii="Calibri" w:hAnsi="Calibri" w:cs="Calibri"/>
                <w:b/>
                <w:bCs/>
                <w:color w:val="FF0000"/>
                <w:sz w:val="20"/>
                <w:szCs w:val="20"/>
              </w:rPr>
              <w:t>[Solicitante nº 1: nombre y apellidos]</w:t>
            </w:r>
          </w:p>
        </w:tc>
        <w:tc>
          <w:tcPr>
            <w:tcW w:w="496" w:type="pct"/>
            <w:tcBorders>
              <w:top w:val="nil"/>
              <w:left w:val="nil"/>
              <w:bottom w:val="single" w:sz="4" w:space="0" w:color="auto"/>
              <w:right w:val="nil"/>
            </w:tcBorders>
            <w:shd w:val="clear" w:color="auto" w:fill="auto"/>
            <w:noWrap/>
            <w:vAlign w:val="center"/>
            <w:hideMark/>
          </w:tcPr>
          <w:p w:rsidR="00006E4D" w:rsidRPr="00EF260F" w:rsidRDefault="00006E4D" w:rsidP="00C83464">
            <w:pPr>
              <w:jc w:val="center"/>
              <w:rPr>
                <w:rFonts w:ascii="Calibri" w:hAnsi="Calibri" w:cs="Calibri"/>
                <w:color w:val="E36C0A" w:themeColor="accent6" w:themeShade="BF"/>
                <w:sz w:val="14"/>
                <w:szCs w:val="14"/>
              </w:rPr>
            </w:pPr>
            <w:r w:rsidRPr="00EF260F">
              <w:rPr>
                <w:rFonts w:ascii="Calibri" w:hAnsi="Calibri" w:cs="Calibri"/>
                <w:color w:val="E36C0A" w:themeColor="accent6" w:themeShade="BF"/>
                <w:sz w:val="14"/>
                <w:szCs w:val="14"/>
              </w:rPr>
              <w:t>Valoración candidato</w:t>
            </w:r>
          </w:p>
        </w:tc>
        <w:tc>
          <w:tcPr>
            <w:tcW w:w="495" w:type="pct"/>
            <w:tcBorders>
              <w:top w:val="nil"/>
              <w:left w:val="nil"/>
              <w:bottom w:val="single" w:sz="4" w:space="0" w:color="auto"/>
              <w:right w:val="nil"/>
            </w:tcBorders>
            <w:vAlign w:val="center"/>
          </w:tcPr>
          <w:p w:rsidR="00006E4D" w:rsidRPr="00EF260F" w:rsidRDefault="00006E4D" w:rsidP="00C83464">
            <w:pPr>
              <w:jc w:val="center"/>
              <w:rPr>
                <w:rFonts w:ascii="Calibri" w:hAnsi="Calibri" w:cs="Calibri"/>
                <w:color w:val="E36C0A" w:themeColor="accent6" w:themeShade="BF"/>
                <w:sz w:val="14"/>
                <w:szCs w:val="14"/>
              </w:rPr>
            </w:pPr>
            <w:r w:rsidRPr="00EF260F">
              <w:rPr>
                <w:rFonts w:ascii="Calibri" w:hAnsi="Calibri" w:cs="Calibri"/>
                <w:color w:val="E36C0A" w:themeColor="accent6" w:themeShade="BF"/>
                <w:sz w:val="14"/>
                <w:szCs w:val="14"/>
              </w:rPr>
              <w:t>Puntuación máxima</w:t>
            </w:r>
          </w:p>
        </w:tc>
      </w:tr>
      <w:tr w:rsidR="00006E4D" w:rsidTr="00C83464">
        <w:trPr>
          <w:trHeight w:val="368"/>
        </w:trPr>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E4D" w:rsidRDefault="00006E4D" w:rsidP="00C83464">
            <w:pPr>
              <w:jc w:val="center"/>
              <w:rPr>
                <w:rFonts w:ascii="Calibri" w:hAnsi="Calibri" w:cs="Calibri"/>
                <w:color w:val="000000"/>
                <w:sz w:val="14"/>
                <w:szCs w:val="14"/>
              </w:rPr>
            </w:pPr>
            <w:r>
              <w:rPr>
                <w:rFonts w:ascii="Calibri" w:hAnsi="Calibri" w:cs="Calibri"/>
                <w:color w:val="000000"/>
                <w:sz w:val="14"/>
                <w:szCs w:val="14"/>
              </w:rPr>
              <w:t>1</w:t>
            </w:r>
          </w:p>
        </w:tc>
        <w:tc>
          <w:tcPr>
            <w:tcW w:w="3912"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E4D" w:rsidRPr="00EF260F" w:rsidRDefault="00006E4D" w:rsidP="00C83464">
            <w:pPr>
              <w:jc w:val="both"/>
              <w:rPr>
                <w:rFonts w:ascii="Calibri" w:hAnsi="Calibri" w:cs="Calibri"/>
                <w:color w:val="E36C0A" w:themeColor="accent6" w:themeShade="BF"/>
                <w:sz w:val="16"/>
                <w:szCs w:val="16"/>
              </w:rPr>
            </w:pPr>
            <w:r w:rsidRPr="00EF260F">
              <w:rPr>
                <w:rFonts w:ascii="Calibri" w:hAnsi="Calibri" w:cs="Calibri"/>
                <w:color w:val="E36C0A" w:themeColor="accent6" w:themeShade="BF"/>
                <w:sz w:val="16"/>
                <w:szCs w:val="16"/>
              </w:rPr>
              <w:t>Nivel de conocimientos técnicos y adecuación al perfil de la beca</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E4D" w:rsidRDefault="00006E4D" w:rsidP="00C83464">
            <w:pPr>
              <w:jc w:val="center"/>
              <w:rPr>
                <w:rFonts w:ascii="Calibri" w:hAnsi="Calibri" w:cs="Calibri"/>
                <w:color w:val="000000"/>
                <w:sz w:val="18"/>
                <w:szCs w:val="18"/>
              </w:rPr>
            </w:pPr>
          </w:p>
        </w:tc>
        <w:tc>
          <w:tcPr>
            <w:tcW w:w="495" w:type="pct"/>
            <w:tcBorders>
              <w:top w:val="single" w:sz="4" w:space="0" w:color="auto"/>
              <w:left w:val="single" w:sz="4" w:space="0" w:color="auto"/>
              <w:bottom w:val="single" w:sz="4" w:space="0" w:color="auto"/>
              <w:right w:val="single" w:sz="4" w:space="0" w:color="auto"/>
            </w:tcBorders>
            <w:vAlign w:val="center"/>
          </w:tcPr>
          <w:p w:rsidR="00006E4D" w:rsidRPr="009D469E" w:rsidRDefault="00006E4D" w:rsidP="00C83464">
            <w:pPr>
              <w:jc w:val="center"/>
              <w:rPr>
                <w:rFonts w:ascii="Calibri" w:hAnsi="Calibri" w:cs="Calibri"/>
                <w:color w:val="000000"/>
                <w:sz w:val="16"/>
                <w:szCs w:val="16"/>
              </w:rPr>
            </w:pPr>
          </w:p>
        </w:tc>
      </w:tr>
      <w:tr w:rsidR="00006E4D" w:rsidTr="00C83464">
        <w:trPr>
          <w:trHeight w:val="300"/>
        </w:trPr>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E4D" w:rsidRDefault="00006E4D" w:rsidP="00C83464">
            <w:pPr>
              <w:jc w:val="center"/>
              <w:rPr>
                <w:rFonts w:ascii="Calibri" w:hAnsi="Calibri" w:cs="Calibri"/>
                <w:color w:val="000000"/>
                <w:sz w:val="14"/>
                <w:szCs w:val="14"/>
              </w:rPr>
            </w:pPr>
            <w:r>
              <w:rPr>
                <w:rFonts w:ascii="Calibri" w:hAnsi="Calibri" w:cs="Calibri"/>
                <w:color w:val="000000"/>
                <w:sz w:val="14"/>
                <w:szCs w:val="14"/>
              </w:rPr>
              <w:t>2</w:t>
            </w:r>
          </w:p>
        </w:tc>
        <w:tc>
          <w:tcPr>
            <w:tcW w:w="391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06E4D" w:rsidRDefault="00006E4D" w:rsidP="00C83464">
            <w:pPr>
              <w:rPr>
                <w:rFonts w:ascii="Calibri" w:hAnsi="Calibri" w:cs="Calibri"/>
                <w:color w:val="000000"/>
                <w:sz w:val="16"/>
                <w:szCs w:val="16"/>
              </w:rPr>
            </w:pPr>
            <w:r>
              <w:rPr>
                <w:rFonts w:ascii="Calibri" w:hAnsi="Calibri" w:cs="Calibri"/>
                <w:color w:val="000000"/>
                <w:sz w:val="16"/>
                <w:szCs w:val="16"/>
              </w:rPr>
              <w:t>Expediente académico</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E4D" w:rsidRDefault="00006E4D" w:rsidP="00C83464">
            <w:pPr>
              <w:jc w:val="center"/>
              <w:rPr>
                <w:rFonts w:ascii="Calibri" w:hAnsi="Calibri" w:cs="Calibri"/>
                <w:color w:val="000000"/>
                <w:sz w:val="18"/>
                <w:szCs w:val="18"/>
              </w:rPr>
            </w:pPr>
          </w:p>
        </w:tc>
        <w:tc>
          <w:tcPr>
            <w:tcW w:w="495" w:type="pct"/>
            <w:tcBorders>
              <w:top w:val="single" w:sz="4" w:space="0" w:color="auto"/>
              <w:left w:val="single" w:sz="4" w:space="0" w:color="auto"/>
              <w:bottom w:val="single" w:sz="4" w:space="0" w:color="auto"/>
              <w:right w:val="single" w:sz="4" w:space="0" w:color="auto"/>
            </w:tcBorders>
            <w:vAlign w:val="center"/>
          </w:tcPr>
          <w:p w:rsidR="00006E4D" w:rsidRPr="009D469E" w:rsidRDefault="00006E4D" w:rsidP="00C83464">
            <w:pPr>
              <w:jc w:val="center"/>
              <w:rPr>
                <w:rFonts w:ascii="Calibri" w:hAnsi="Calibri" w:cs="Calibri"/>
                <w:color w:val="000000"/>
                <w:sz w:val="16"/>
                <w:szCs w:val="16"/>
              </w:rPr>
            </w:pPr>
          </w:p>
        </w:tc>
      </w:tr>
      <w:tr w:rsidR="00006E4D" w:rsidTr="00C83464">
        <w:trPr>
          <w:trHeight w:val="300"/>
        </w:trPr>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E4D" w:rsidRDefault="00006E4D" w:rsidP="00C83464">
            <w:pPr>
              <w:jc w:val="center"/>
              <w:rPr>
                <w:rFonts w:ascii="Calibri" w:hAnsi="Calibri" w:cs="Calibri"/>
                <w:color w:val="000000"/>
                <w:sz w:val="14"/>
                <w:szCs w:val="14"/>
              </w:rPr>
            </w:pPr>
            <w:r>
              <w:rPr>
                <w:rFonts w:ascii="Calibri" w:hAnsi="Calibri" w:cs="Calibri"/>
                <w:color w:val="000000"/>
                <w:sz w:val="14"/>
                <w:szCs w:val="14"/>
              </w:rPr>
              <w:t>3</w:t>
            </w:r>
          </w:p>
        </w:tc>
        <w:tc>
          <w:tcPr>
            <w:tcW w:w="391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06E4D" w:rsidRDefault="00006E4D" w:rsidP="00C83464">
            <w:pPr>
              <w:rPr>
                <w:rFonts w:ascii="Calibri" w:hAnsi="Calibri" w:cs="Calibri"/>
                <w:color w:val="000000"/>
                <w:sz w:val="16"/>
                <w:szCs w:val="16"/>
              </w:rPr>
            </w:pPr>
            <w:r>
              <w:rPr>
                <w:rFonts w:ascii="Calibri" w:hAnsi="Calibri" w:cs="Calibri"/>
                <w:color w:val="000000"/>
                <w:sz w:val="16"/>
                <w:szCs w:val="16"/>
              </w:rPr>
              <w:t>Situación económica</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E4D" w:rsidRDefault="00006E4D" w:rsidP="00C83464">
            <w:pPr>
              <w:jc w:val="center"/>
              <w:rPr>
                <w:rFonts w:ascii="Calibri" w:hAnsi="Calibri" w:cs="Calibri"/>
                <w:color w:val="000000"/>
                <w:sz w:val="18"/>
                <w:szCs w:val="18"/>
              </w:rPr>
            </w:pPr>
          </w:p>
        </w:tc>
        <w:tc>
          <w:tcPr>
            <w:tcW w:w="495" w:type="pct"/>
            <w:tcBorders>
              <w:top w:val="single" w:sz="4" w:space="0" w:color="auto"/>
              <w:left w:val="single" w:sz="4" w:space="0" w:color="auto"/>
              <w:bottom w:val="single" w:sz="4" w:space="0" w:color="auto"/>
              <w:right w:val="single" w:sz="4" w:space="0" w:color="auto"/>
            </w:tcBorders>
            <w:vAlign w:val="center"/>
          </w:tcPr>
          <w:p w:rsidR="00006E4D" w:rsidRPr="009D469E" w:rsidRDefault="00006E4D" w:rsidP="00C83464">
            <w:pPr>
              <w:jc w:val="center"/>
              <w:rPr>
                <w:rFonts w:ascii="Calibri" w:hAnsi="Calibri" w:cs="Calibri"/>
                <w:color w:val="000000"/>
                <w:sz w:val="16"/>
                <w:szCs w:val="16"/>
              </w:rPr>
            </w:pPr>
          </w:p>
        </w:tc>
      </w:tr>
      <w:tr w:rsidR="00006E4D" w:rsidTr="00C83464">
        <w:trPr>
          <w:trHeight w:val="300"/>
        </w:trPr>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E4D" w:rsidRDefault="00006E4D" w:rsidP="00C83464">
            <w:pPr>
              <w:jc w:val="center"/>
              <w:rPr>
                <w:rFonts w:ascii="Calibri" w:hAnsi="Calibri" w:cs="Calibri"/>
                <w:color w:val="000000"/>
                <w:sz w:val="14"/>
                <w:szCs w:val="14"/>
              </w:rPr>
            </w:pPr>
          </w:p>
        </w:tc>
        <w:tc>
          <w:tcPr>
            <w:tcW w:w="391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06E4D" w:rsidRPr="00EF260F" w:rsidRDefault="00006E4D" w:rsidP="00C83464">
            <w:pPr>
              <w:jc w:val="right"/>
              <w:rPr>
                <w:rFonts w:ascii="Calibri" w:hAnsi="Calibri" w:cs="Calibri"/>
                <w:color w:val="E36C0A" w:themeColor="accent6" w:themeShade="BF"/>
                <w:sz w:val="16"/>
                <w:szCs w:val="16"/>
              </w:rPr>
            </w:pPr>
            <w:r w:rsidRPr="00EF260F">
              <w:rPr>
                <w:rFonts w:ascii="Calibri" w:hAnsi="Calibri" w:cs="Calibri"/>
                <w:color w:val="E36C0A" w:themeColor="accent6" w:themeShade="BF"/>
                <w:sz w:val="16"/>
                <w:szCs w:val="16"/>
              </w:rPr>
              <w:t xml:space="preserve">TOTAL </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E4D" w:rsidRDefault="00006E4D" w:rsidP="00C83464">
            <w:pPr>
              <w:jc w:val="center"/>
              <w:rPr>
                <w:rFonts w:ascii="Calibri" w:hAnsi="Calibri" w:cs="Calibri"/>
                <w:color w:val="000000"/>
                <w:sz w:val="18"/>
                <w:szCs w:val="18"/>
              </w:rPr>
            </w:pPr>
          </w:p>
        </w:tc>
        <w:tc>
          <w:tcPr>
            <w:tcW w:w="495" w:type="pct"/>
            <w:tcBorders>
              <w:top w:val="single" w:sz="4" w:space="0" w:color="auto"/>
              <w:left w:val="single" w:sz="4" w:space="0" w:color="auto"/>
              <w:bottom w:val="single" w:sz="4" w:space="0" w:color="auto"/>
              <w:right w:val="single" w:sz="4" w:space="0" w:color="auto"/>
            </w:tcBorders>
            <w:vAlign w:val="center"/>
          </w:tcPr>
          <w:p w:rsidR="00006E4D" w:rsidRDefault="00006E4D" w:rsidP="00C83464">
            <w:pPr>
              <w:jc w:val="center"/>
              <w:rPr>
                <w:rFonts w:ascii="Calibri" w:hAnsi="Calibri" w:cs="Calibri"/>
                <w:color w:val="000000"/>
                <w:sz w:val="18"/>
                <w:szCs w:val="18"/>
              </w:rPr>
            </w:pPr>
          </w:p>
        </w:tc>
      </w:tr>
      <w:tr w:rsidR="00006E4D" w:rsidTr="00C83464">
        <w:trPr>
          <w:trHeight w:val="402"/>
        </w:trPr>
        <w:tc>
          <w:tcPr>
            <w:tcW w:w="4009" w:type="pct"/>
            <w:gridSpan w:val="8"/>
            <w:tcBorders>
              <w:top w:val="single" w:sz="4" w:space="0" w:color="auto"/>
              <w:left w:val="single" w:sz="4" w:space="0" w:color="auto"/>
              <w:bottom w:val="single" w:sz="4" w:space="0" w:color="auto"/>
            </w:tcBorders>
            <w:shd w:val="clear" w:color="auto" w:fill="auto"/>
            <w:noWrap/>
            <w:vAlign w:val="bottom"/>
            <w:hideMark/>
          </w:tcPr>
          <w:p w:rsidR="00006E4D" w:rsidRPr="00280AAC" w:rsidRDefault="00006E4D" w:rsidP="00C83464">
            <w:pPr>
              <w:rPr>
                <w:rFonts w:ascii="Calibri" w:hAnsi="Calibri" w:cs="Calibri"/>
                <w:b/>
                <w:bCs/>
                <w:color w:val="FF0000"/>
                <w:sz w:val="20"/>
                <w:szCs w:val="20"/>
              </w:rPr>
            </w:pPr>
            <w:r w:rsidRPr="00280AAC">
              <w:rPr>
                <w:rFonts w:ascii="Calibri" w:hAnsi="Calibri" w:cs="Calibri"/>
                <w:b/>
                <w:bCs/>
                <w:color w:val="FF0000"/>
                <w:sz w:val="20"/>
                <w:szCs w:val="20"/>
              </w:rPr>
              <w:t>[Solicitante nº 2: nombre y apellidos]</w:t>
            </w:r>
          </w:p>
        </w:tc>
        <w:tc>
          <w:tcPr>
            <w:tcW w:w="496" w:type="pct"/>
            <w:tcBorders>
              <w:top w:val="single" w:sz="4" w:space="0" w:color="auto"/>
              <w:bottom w:val="single" w:sz="4" w:space="0" w:color="auto"/>
            </w:tcBorders>
            <w:shd w:val="clear" w:color="auto" w:fill="auto"/>
            <w:noWrap/>
            <w:vAlign w:val="center"/>
            <w:hideMark/>
          </w:tcPr>
          <w:p w:rsidR="00006E4D" w:rsidRDefault="00006E4D" w:rsidP="00C83464">
            <w:pPr>
              <w:jc w:val="center"/>
              <w:rPr>
                <w:rFonts w:ascii="Calibri" w:hAnsi="Calibri" w:cs="Calibri"/>
                <w:color w:val="000000"/>
                <w:sz w:val="20"/>
                <w:szCs w:val="20"/>
              </w:rPr>
            </w:pPr>
          </w:p>
        </w:tc>
        <w:tc>
          <w:tcPr>
            <w:tcW w:w="495" w:type="pct"/>
            <w:tcBorders>
              <w:top w:val="single" w:sz="4" w:space="0" w:color="auto"/>
              <w:bottom w:val="single" w:sz="4" w:space="0" w:color="auto"/>
            </w:tcBorders>
            <w:vAlign w:val="center"/>
          </w:tcPr>
          <w:p w:rsidR="00006E4D" w:rsidRDefault="00006E4D" w:rsidP="00C83464">
            <w:pPr>
              <w:jc w:val="center"/>
              <w:rPr>
                <w:rFonts w:ascii="Calibri" w:hAnsi="Calibri" w:cs="Calibri"/>
                <w:color w:val="000000"/>
                <w:sz w:val="20"/>
                <w:szCs w:val="20"/>
              </w:rPr>
            </w:pPr>
          </w:p>
        </w:tc>
      </w:tr>
      <w:tr w:rsidR="00006E4D" w:rsidTr="00C83464">
        <w:trPr>
          <w:trHeight w:val="336"/>
        </w:trPr>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E4D" w:rsidRDefault="00006E4D" w:rsidP="00C83464">
            <w:pPr>
              <w:jc w:val="center"/>
              <w:rPr>
                <w:rFonts w:ascii="Calibri" w:hAnsi="Calibri" w:cs="Calibri"/>
                <w:color w:val="000000"/>
                <w:sz w:val="14"/>
                <w:szCs w:val="14"/>
              </w:rPr>
            </w:pPr>
            <w:r>
              <w:rPr>
                <w:rFonts w:ascii="Calibri" w:hAnsi="Calibri" w:cs="Calibri"/>
                <w:color w:val="000000"/>
                <w:sz w:val="14"/>
                <w:szCs w:val="14"/>
              </w:rPr>
              <w:t>1</w:t>
            </w:r>
          </w:p>
        </w:tc>
        <w:tc>
          <w:tcPr>
            <w:tcW w:w="3912"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E4D" w:rsidRPr="00EF260F" w:rsidRDefault="00006E4D" w:rsidP="00C83464">
            <w:pPr>
              <w:jc w:val="both"/>
              <w:rPr>
                <w:rFonts w:ascii="Calibri" w:hAnsi="Calibri" w:cs="Calibri"/>
                <w:color w:val="E36C0A" w:themeColor="accent6" w:themeShade="BF"/>
                <w:sz w:val="16"/>
                <w:szCs w:val="16"/>
              </w:rPr>
            </w:pPr>
            <w:r w:rsidRPr="00EF260F">
              <w:rPr>
                <w:rFonts w:ascii="Calibri" w:hAnsi="Calibri" w:cs="Calibri"/>
                <w:color w:val="E36C0A" w:themeColor="accent6" w:themeShade="BF"/>
                <w:sz w:val="16"/>
                <w:szCs w:val="16"/>
              </w:rPr>
              <w:t>Nivel de conocimientos técnicos y adecuación al perfil de la beca</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E4D" w:rsidRDefault="00006E4D" w:rsidP="00C83464">
            <w:pPr>
              <w:jc w:val="center"/>
              <w:rPr>
                <w:rFonts w:ascii="Calibri" w:hAnsi="Calibri" w:cs="Calibri"/>
                <w:color w:val="000000"/>
                <w:sz w:val="18"/>
                <w:szCs w:val="18"/>
              </w:rPr>
            </w:pPr>
          </w:p>
        </w:tc>
        <w:tc>
          <w:tcPr>
            <w:tcW w:w="495" w:type="pct"/>
            <w:tcBorders>
              <w:top w:val="single" w:sz="4" w:space="0" w:color="auto"/>
              <w:left w:val="single" w:sz="4" w:space="0" w:color="auto"/>
              <w:bottom w:val="single" w:sz="4" w:space="0" w:color="auto"/>
              <w:right w:val="single" w:sz="4" w:space="0" w:color="auto"/>
            </w:tcBorders>
            <w:vAlign w:val="center"/>
          </w:tcPr>
          <w:p w:rsidR="00006E4D" w:rsidRDefault="00006E4D" w:rsidP="00C83464">
            <w:pPr>
              <w:jc w:val="center"/>
              <w:rPr>
                <w:rFonts w:ascii="Calibri" w:hAnsi="Calibri" w:cs="Calibri"/>
                <w:color w:val="000000"/>
                <w:sz w:val="18"/>
                <w:szCs w:val="18"/>
              </w:rPr>
            </w:pPr>
          </w:p>
        </w:tc>
      </w:tr>
      <w:tr w:rsidR="00006E4D" w:rsidTr="00C83464">
        <w:trPr>
          <w:trHeight w:val="300"/>
        </w:trPr>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E4D" w:rsidRDefault="00006E4D" w:rsidP="00C83464">
            <w:pPr>
              <w:jc w:val="center"/>
              <w:rPr>
                <w:rFonts w:ascii="Calibri" w:hAnsi="Calibri" w:cs="Calibri"/>
                <w:color w:val="000000"/>
                <w:sz w:val="14"/>
                <w:szCs w:val="14"/>
              </w:rPr>
            </w:pPr>
            <w:r>
              <w:rPr>
                <w:rFonts w:ascii="Calibri" w:hAnsi="Calibri" w:cs="Calibri"/>
                <w:color w:val="000000"/>
                <w:sz w:val="14"/>
                <w:szCs w:val="14"/>
              </w:rPr>
              <w:t>2</w:t>
            </w:r>
          </w:p>
        </w:tc>
        <w:tc>
          <w:tcPr>
            <w:tcW w:w="391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06E4D" w:rsidRDefault="00006E4D" w:rsidP="00C83464">
            <w:pPr>
              <w:rPr>
                <w:rFonts w:ascii="Calibri" w:hAnsi="Calibri" w:cs="Calibri"/>
                <w:color w:val="000000"/>
                <w:sz w:val="16"/>
                <w:szCs w:val="16"/>
              </w:rPr>
            </w:pPr>
            <w:r>
              <w:rPr>
                <w:rFonts w:ascii="Calibri" w:hAnsi="Calibri" w:cs="Calibri"/>
                <w:color w:val="000000"/>
                <w:sz w:val="16"/>
                <w:szCs w:val="16"/>
              </w:rPr>
              <w:t>Expediente académico</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E4D" w:rsidRDefault="00006E4D" w:rsidP="00C83464">
            <w:pPr>
              <w:jc w:val="center"/>
              <w:rPr>
                <w:rFonts w:ascii="Calibri" w:hAnsi="Calibri" w:cs="Calibri"/>
                <w:color w:val="000000"/>
                <w:sz w:val="18"/>
                <w:szCs w:val="18"/>
              </w:rPr>
            </w:pPr>
          </w:p>
        </w:tc>
        <w:tc>
          <w:tcPr>
            <w:tcW w:w="495" w:type="pct"/>
            <w:tcBorders>
              <w:top w:val="single" w:sz="4" w:space="0" w:color="auto"/>
              <w:left w:val="single" w:sz="4" w:space="0" w:color="auto"/>
              <w:bottom w:val="single" w:sz="4" w:space="0" w:color="auto"/>
              <w:right w:val="single" w:sz="4" w:space="0" w:color="auto"/>
            </w:tcBorders>
            <w:vAlign w:val="center"/>
          </w:tcPr>
          <w:p w:rsidR="00006E4D" w:rsidRDefault="00006E4D" w:rsidP="00C83464">
            <w:pPr>
              <w:jc w:val="center"/>
              <w:rPr>
                <w:rFonts w:ascii="Calibri" w:hAnsi="Calibri" w:cs="Calibri"/>
                <w:color w:val="000000"/>
                <w:sz w:val="18"/>
                <w:szCs w:val="18"/>
              </w:rPr>
            </w:pPr>
          </w:p>
        </w:tc>
      </w:tr>
      <w:tr w:rsidR="00006E4D" w:rsidTr="00C83464">
        <w:trPr>
          <w:trHeight w:val="300"/>
        </w:trPr>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E4D" w:rsidRDefault="00006E4D" w:rsidP="00C83464">
            <w:pPr>
              <w:jc w:val="center"/>
              <w:rPr>
                <w:rFonts w:ascii="Calibri" w:hAnsi="Calibri" w:cs="Calibri"/>
                <w:color w:val="000000"/>
                <w:sz w:val="14"/>
                <w:szCs w:val="14"/>
              </w:rPr>
            </w:pPr>
            <w:r>
              <w:rPr>
                <w:rFonts w:ascii="Calibri" w:hAnsi="Calibri" w:cs="Calibri"/>
                <w:color w:val="000000"/>
                <w:sz w:val="14"/>
                <w:szCs w:val="14"/>
              </w:rPr>
              <w:t>3</w:t>
            </w:r>
          </w:p>
        </w:tc>
        <w:tc>
          <w:tcPr>
            <w:tcW w:w="391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06E4D" w:rsidRDefault="00006E4D" w:rsidP="00C83464">
            <w:pPr>
              <w:rPr>
                <w:rFonts w:ascii="Calibri" w:hAnsi="Calibri" w:cs="Calibri"/>
                <w:color w:val="000000"/>
                <w:sz w:val="16"/>
                <w:szCs w:val="16"/>
              </w:rPr>
            </w:pPr>
            <w:r>
              <w:rPr>
                <w:rFonts w:ascii="Calibri" w:hAnsi="Calibri" w:cs="Calibri"/>
                <w:color w:val="000000"/>
                <w:sz w:val="16"/>
                <w:szCs w:val="16"/>
              </w:rPr>
              <w:t>Situación económica</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E4D" w:rsidRDefault="00006E4D" w:rsidP="00C83464">
            <w:pPr>
              <w:jc w:val="center"/>
              <w:rPr>
                <w:rFonts w:ascii="Calibri" w:hAnsi="Calibri" w:cs="Calibri"/>
                <w:color w:val="000000"/>
                <w:sz w:val="18"/>
                <w:szCs w:val="18"/>
              </w:rPr>
            </w:pPr>
          </w:p>
        </w:tc>
        <w:tc>
          <w:tcPr>
            <w:tcW w:w="495" w:type="pct"/>
            <w:tcBorders>
              <w:top w:val="single" w:sz="4" w:space="0" w:color="auto"/>
              <w:left w:val="single" w:sz="4" w:space="0" w:color="auto"/>
              <w:bottom w:val="single" w:sz="4" w:space="0" w:color="auto"/>
              <w:right w:val="single" w:sz="4" w:space="0" w:color="auto"/>
            </w:tcBorders>
            <w:vAlign w:val="center"/>
          </w:tcPr>
          <w:p w:rsidR="00006E4D" w:rsidRDefault="00006E4D" w:rsidP="00C83464">
            <w:pPr>
              <w:jc w:val="center"/>
              <w:rPr>
                <w:rFonts w:ascii="Calibri" w:hAnsi="Calibri" w:cs="Calibri"/>
                <w:color w:val="000000"/>
                <w:sz w:val="18"/>
                <w:szCs w:val="18"/>
              </w:rPr>
            </w:pPr>
          </w:p>
        </w:tc>
      </w:tr>
      <w:tr w:rsidR="00006E4D" w:rsidTr="00C83464">
        <w:trPr>
          <w:trHeight w:val="300"/>
        </w:trPr>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E4D" w:rsidRDefault="00006E4D" w:rsidP="00C83464">
            <w:pPr>
              <w:jc w:val="center"/>
              <w:rPr>
                <w:rFonts w:ascii="Calibri" w:hAnsi="Calibri" w:cs="Calibri"/>
                <w:color w:val="000000"/>
                <w:sz w:val="14"/>
                <w:szCs w:val="14"/>
              </w:rPr>
            </w:pPr>
          </w:p>
        </w:tc>
        <w:tc>
          <w:tcPr>
            <w:tcW w:w="391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06E4D" w:rsidRPr="00EF260F" w:rsidRDefault="00006E4D" w:rsidP="00C83464">
            <w:pPr>
              <w:jc w:val="right"/>
              <w:rPr>
                <w:rFonts w:ascii="Calibri" w:hAnsi="Calibri" w:cs="Calibri"/>
                <w:color w:val="E36C0A" w:themeColor="accent6" w:themeShade="BF"/>
                <w:sz w:val="16"/>
                <w:szCs w:val="16"/>
              </w:rPr>
            </w:pPr>
            <w:r w:rsidRPr="00EF260F">
              <w:rPr>
                <w:rFonts w:ascii="Calibri" w:hAnsi="Calibri" w:cs="Calibri"/>
                <w:color w:val="E36C0A" w:themeColor="accent6" w:themeShade="BF"/>
                <w:sz w:val="16"/>
                <w:szCs w:val="16"/>
              </w:rPr>
              <w:t xml:space="preserve">TOTAL </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E4D" w:rsidRDefault="00006E4D" w:rsidP="00C83464">
            <w:pPr>
              <w:jc w:val="center"/>
              <w:rPr>
                <w:rFonts w:ascii="Calibri" w:hAnsi="Calibri" w:cs="Calibri"/>
                <w:color w:val="000000"/>
                <w:sz w:val="18"/>
                <w:szCs w:val="18"/>
              </w:rPr>
            </w:pPr>
          </w:p>
        </w:tc>
        <w:tc>
          <w:tcPr>
            <w:tcW w:w="495" w:type="pct"/>
            <w:tcBorders>
              <w:top w:val="single" w:sz="4" w:space="0" w:color="auto"/>
              <w:left w:val="single" w:sz="4" w:space="0" w:color="auto"/>
              <w:bottom w:val="single" w:sz="4" w:space="0" w:color="auto"/>
              <w:right w:val="single" w:sz="4" w:space="0" w:color="auto"/>
            </w:tcBorders>
            <w:vAlign w:val="center"/>
          </w:tcPr>
          <w:p w:rsidR="00006E4D" w:rsidRDefault="00006E4D" w:rsidP="00C83464">
            <w:pPr>
              <w:jc w:val="center"/>
              <w:rPr>
                <w:rFonts w:ascii="Calibri" w:hAnsi="Calibri" w:cs="Calibri"/>
                <w:color w:val="000000"/>
                <w:sz w:val="18"/>
                <w:szCs w:val="18"/>
              </w:rPr>
            </w:pPr>
          </w:p>
        </w:tc>
      </w:tr>
      <w:tr w:rsidR="00006E4D" w:rsidTr="00C83464">
        <w:trPr>
          <w:trHeight w:val="402"/>
        </w:trPr>
        <w:tc>
          <w:tcPr>
            <w:tcW w:w="4009" w:type="pct"/>
            <w:gridSpan w:val="8"/>
            <w:tcBorders>
              <w:top w:val="single" w:sz="4" w:space="0" w:color="auto"/>
              <w:left w:val="single" w:sz="4" w:space="0" w:color="auto"/>
              <w:bottom w:val="single" w:sz="4" w:space="0" w:color="auto"/>
            </w:tcBorders>
            <w:shd w:val="clear" w:color="auto" w:fill="auto"/>
            <w:noWrap/>
            <w:vAlign w:val="bottom"/>
            <w:hideMark/>
          </w:tcPr>
          <w:p w:rsidR="00006E4D" w:rsidRPr="0077410D" w:rsidRDefault="00006E4D" w:rsidP="00C83464">
            <w:pPr>
              <w:rPr>
                <w:rFonts w:ascii="Calibri" w:hAnsi="Calibri" w:cs="Calibri"/>
                <w:b/>
                <w:bCs/>
                <w:color w:val="FF0000"/>
                <w:sz w:val="20"/>
                <w:szCs w:val="20"/>
              </w:rPr>
            </w:pPr>
            <w:r w:rsidRPr="0077410D">
              <w:rPr>
                <w:rFonts w:ascii="Calibri" w:hAnsi="Calibri" w:cs="Calibri"/>
                <w:b/>
                <w:bCs/>
                <w:color w:val="FF0000"/>
                <w:sz w:val="20"/>
                <w:szCs w:val="20"/>
              </w:rPr>
              <w:t>[Solicitante nº 3: nombre y apellidos]</w:t>
            </w:r>
          </w:p>
        </w:tc>
        <w:tc>
          <w:tcPr>
            <w:tcW w:w="496" w:type="pct"/>
            <w:tcBorders>
              <w:top w:val="single" w:sz="4" w:space="0" w:color="auto"/>
              <w:bottom w:val="single" w:sz="4" w:space="0" w:color="auto"/>
            </w:tcBorders>
            <w:shd w:val="clear" w:color="auto" w:fill="auto"/>
            <w:noWrap/>
            <w:vAlign w:val="center"/>
            <w:hideMark/>
          </w:tcPr>
          <w:p w:rsidR="00006E4D" w:rsidRDefault="00006E4D" w:rsidP="00C83464">
            <w:pPr>
              <w:jc w:val="center"/>
              <w:rPr>
                <w:rFonts w:ascii="Calibri" w:hAnsi="Calibri" w:cs="Calibri"/>
                <w:color w:val="000000"/>
                <w:sz w:val="20"/>
                <w:szCs w:val="20"/>
              </w:rPr>
            </w:pPr>
          </w:p>
        </w:tc>
        <w:tc>
          <w:tcPr>
            <w:tcW w:w="495" w:type="pct"/>
            <w:tcBorders>
              <w:top w:val="single" w:sz="4" w:space="0" w:color="auto"/>
              <w:bottom w:val="single" w:sz="4" w:space="0" w:color="auto"/>
            </w:tcBorders>
            <w:vAlign w:val="center"/>
          </w:tcPr>
          <w:p w:rsidR="00006E4D" w:rsidRDefault="00006E4D" w:rsidP="00C83464">
            <w:pPr>
              <w:jc w:val="center"/>
              <w:rPr>
                <w:rFonts w:ascii="Calibri" w:hAnsi="Calibri" w:cs="Calibri"/>
                <w:color w:val="000000"/>
                <w:sz w:val="20"/>
                <w:szCs w:val="20"/>
              </w:rPr>
            </w:pPr>
          </w:p>
        </w:tc>
      </w:tr>
      <w:tr w:rsidR="00006E4D" w:rsidTr="00C83464">
        <w:trPr>
          <w:trHeight w:val="360"/>
        </w:trPr>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E4D" w:rsidRPr="00EF260F" w:rsidRDefault="00006E4D" w:rsidP="00C83464">
            <w:pPr>
              <w:jc w:val="center"/>
              <w:rPr>
                <w:rFonts w:ascii="Calibri" w:hAnsi="Calibri" w:cs="Calibri"/>
                <w:color w:val="E36C0A" w:themeColor="accent6" w:themeShade="BF"/>
                <w:sz w:val="14"/>
                <w:szCs w:val="14"/>
              </w:rPr>
            </w:pPr>
            <w:r w:rsidRPr="00EF260F">
              <w:rPr>
                <w:rFonts w:ascii="Calibri" w:hAnsi="Calibri" w:cs="Calibri"/>
                <w:color w:val="E36C0A" w:themeColor="accent6" w:themeShade="BF"/>
                <w:sz w:val="14"/>
                <w:szCs w:val="14"/>
              </w:rPr>
              <w:t>1</w:t>
            </w:r>
          </w:p>
        </w:tc>
        <w:tc>
          <w:tcPr>
            <w:tcW w:w="3912"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E4D" w:rsidRPr="00EF260F" w:rsidRDefault="00006E4D" w:rsidP="00C83464">
            <w:pPr>
              <w:jc w:val="both"/>
              <w:rPr>
                <w:rFonts w:ascii="Calibri" w:hAnsi="Calibri" w:cs="Calibri"/>
                <w:color w:val="E36C0A" w:themeColor="accent6" w:themeShade="BF"/>
                <w:sz w:val="16"/>
                <w:szCs w:val="16"/>
              </w:rPr>
            </w:pPr>
            <w:r w:rsidRPr="00EF260F">
              <w:rPr>
                <w:rFonts w:ascii="Calibri" w:hAnsi="Calibri" w:cs="Calibri"/>
                <w:color w:val="E36C0A" w:themeColor="accent6" w:themeShade="BF"/>
                <w:sz w:val="16"/>
                <w:szCs w:val="16"/>
              </w:rPr>
              <w:t>Nivel de conocimientos técnicos y adecuación al perfil de la beca</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E4D" w:rsidRDefault="00006E4D" w:rsidP="00C83464">
            <w:pPr>
              <w:jc w:val="center"/>
              <w:rPr>
                <w:rFonts w:ascii="Calibri" w:hAnsi="Calibri" w:cs="Calibri"/>
                <w:color w:val="000000"/>
                <w:sz w:val="18"/>
                <w:szCs w:val="18"/>
              </w:rPr>
            </w:pPr>
          </w:p>
        </w:tc>
        <w:tc>
          <w:tcPr>
            <w:tcW w:w="495" w:type="pct"/>
            <w:tcBorders>
              <w:top w:val="single" w:sz="4" w:space="0" w:color="auto"/>
              <w:left w:val="single" w:sz="4" w:space="0" w:color="auto"/>
              <w:bottom w:val="single" w:sz="4" w:space="0" w:color="auto"/>
              <w:right w:val="single" w:sz="4" w:space="0" w:color="auto"/>
            </w:tcBorders>
            <w:vAlign w:val="center"/>
          </w:tcPr>
          <w:p w:rsidR="00006E4D" w:rsidRDefault="00006E4D" w:rsidP="00C83464">
            <w:pPr>
              <w:jc w:val="center"/>
              <w:rPr>
                <w:rFonts w:ascii="Calibri" w:hAnsi="Calibri" w:cs="Calibri"/>
                <w:color w:val="000000"/>
                <w:sz w:val="18"/>
                <w:szCs w:val="18"/>
              </w:rPr>
            </w:pPr>
          </w:p>
          <w:p w:rsidR="00006E4D" w:rsidRDefault="00006E4D" w:rsidP="00C83464">
            <w:pPr>
              <w:jc w:val="center"/>
              <w:rPr>
                <w:rFonts w:ascii="Calibri" w:hAnsi="Calibri" w:cs="Calibri"/>
                <w:color w:val="000000"/>
                <w:sz w:val="18"/>
                <w:szCs w:val="18"/>
              </w:rPr>
            </w:pPr>
          </w:p>
        </w:tc>
      </w:tr>
      <w:tr w:rsidR="00006E4D" w:rsidTr="00C83464">
        <w:trPr>
          <w:trHeight w:val="300"/>
        </w:trPr>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E4D" w:rsidRDefault="00006E4D" w:rsidP="00C83464">
            <w:pPr>
              <w:jc w:val="center"/>
              <w:rPr>
                <w:rFonts w:ascii="Calibri" w:hAnsi="Calibri" w:cs="Calibri"/>
                <w:color w:val="000000"/>
                <w:sz w:val="14"/>
                <w:szCs w:val="14"/>
              </w:rPr>
            </w:pPr>
            <w:r>
              <w:rPr>
                <w:rFonts w:ascii="Calibri" w:hAnsi="Calibri" w:cs="Calibri"/>
                <w:color w:val="000000"/>
                <w:sz w:val="14"/>
                <w:szCs w:val="14"/>
              </w:rPr>
              <w:t>2</w:t>
            </w:r>
          </w:p>
        </w:tc>
        <w:tc>
          <w:tcPr>
            <w:tcW w:w="391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06E4D" w:rsidRDefault="00006E4D" w:rsidP="00C83464">
            <w:pPr>
              <w:rPr>
                <w:rFonts w:ascii="Calibri" w:hAnsi="Calibri" w:cs="Calibri"/>
                <w:color w:val="000000"/>
                <w:sz w:val="16"/>
                <w:szCs w:val="16"/>
              </w:rPr>
            </w:pPr>
            <w:r>
              <w:rPr>
                <w:rFonts w:ascii="Calibri" w:hAnsi="Calibri" w:cs="Calibri"/>
                <w:color w:val="000000"/>
                <w:sz w:val="16"/>
                <w:szCs w:val="16"/>
              </w:rPr>
              <w:t>Expediente académico</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E4D" w:rsidRDefault="00006E4D" w:rsidP="00C83464">
            <w:pPr>
              <w:jc w:val="center"/>
              <w:rPr>
                <w:rFonts w:ascii="Calibri" w:hAnsi="Calibri" w:cs="Calibri"/>
                <w:color w:val="000000"/>
                <w:sz w:val="18"/>
                <w:szCs w:val="18"/>
              </w:rPr>
            </w:pPr>
          </w:p>
        </w:tc>
        <w:tc>
          <w:tcPr>
            <w:tcW w:w="495" w:type="pct"/>
            <w:tcBorders>
              <w:top w:val="single" w:sz="4" w:space="0" w:color="auto"/>
              <w:left w:val="single" w:sz="4" w:space="0" w:color="auto"/>
              <w:bottom w:val="single" w:sz="4" w:space="0" w:color="auto"/>
              <w:right w:val="single" w:sz="4" w:space="0" w:color="auto"/>
            </w:tcBorders>
            <w:vAlign w:val="center"/>
          </w:tcPr>
          <w:p w:rsidR="00006E4D" w:rsidRDefault="00006E4D" w:rsidP="00C83464">
            <w:pPr>
              <w:jc w:val="center"/>
              <w:rPr>
                <w:rFonts w:ascii="Calibri" w:hAnsi="Calibri" w:cs="Calibri"/>
                <w:color w:val="000000"/>
                <w:sz w:val="18"/>
                <w:szCs w:val="18"/>
              </w:rPr>
            </w:pPr>
          </w:p>
        </w:tc>
      </w:tr>
      <w:tr w:rsidR="00006E4D" w:rsidTr="00C83464">
        <w:trPr>
          <w:trHeight w:val="300"/>
        </w:trPr>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E4D" w:rsidRDefault="00006E4D" w:rsidP="00C83464">
            <w:pPr>
              <w:jc w:val="center"/>
              <w:rPr>
                <w:rFonts w:ascii="Calibri" w:hAnsi="Calibri" w:cs="Calibri"/>
                <w:color w:val="000000"/>
                <w:sz w:val="14"/>
                <w:szCs w:val="14"/>
              </w:rPr>
            </w:pPr>
            <w:r>
              <w:rPr>
                <w:rFonts w:ascii="Calibri" w:hAnsi="Calibri" w:cs="Calibri"/>
                <w:color w:val="000000"/>
                <w:sz w:val="14"/>
                <w:szCs w:val="14"/>
              </w:rPr>
              <w:t>3</w:t>
            </w:r>
          </w:p>
        </w:tc>
        <w:tc>
          <w:tcPr>
            <w:tcW w:w="391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06E4D" w:rsidRDefault="00006E4D" w:rsidP="00C83464">
            <w:pPr>
              <w:rPr>
                <w:rFonts w:ascii="Calibri" w:hAnsi="Calibri" w:cs="Calibri"/>
                <w:color w:val="000000"/>
                <w:sz w:val="16"/>
                <w:szCs w:val="16"/>
              </w:rPr>
            </w:pPr>
            <w:r>
              <w:rPr>
                <w:rFonts w:ascii="Calibri" w:hAnsi="Calibri" w:cs="Calibri"/>
                <w:color w:val="000000"/>
                <w:sz w:val="16"/>
                <w:szCs w:val="16"/>
              </w:rPr>
              <w:t>Situación económica</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E4D" w:rsidRDefault="00006E4D" w:rsidP="00C83464">
            <w:pPr>
              <w:jc w:val="center"/>
              <w:rPr>
                <w:rFonts w:ascii="Calibri" w:hAnsi="Calibri" w:cs="Calibri"/>
                <w:color w:val="000000"/>
                <w:sz w:val="18"/>
                <w:szCs w:val="18"/>
              </w:rPr>
            </w:pPr>
          </w:p>
        </w:tc>
        <w:tc>
          <w:tcPr>
            <w:tcW w:w="495" w:type="pct"/>
            <w:tcBorders>
              <w:top w:val="single" w:sz="4" w:space="0" w:color="auto"/>
              <w:left w:val="single" w:sz="4" w:space="0" w:color="auto"/>
              <w:bottom w:val="single" w:sz="4" w:space="0" w:color="auto"/>
              <w:right w:val="single" w:sz="4" w:space="0" w:color="auto"/>
            </w:tcBorders>
            <w:vAlign w:val="center"/>
          </w:tcPr>
          <w:p w:rsidR="00006E4D" w:rsidRDefault="00006E4D" w:rsidP="00C83464">
            <w:pPr>
              <w:jc w:val="center"/>
              <w:rPr>
                <w:rFonts w:ascii="Calibri" w:hAnsi="Calibri" w:cs="Calibri"/>
                <w:color w:val="000000"/>
                <w:sz w:val="18"/>
                <w:szCs w:val="18"/>
              </w:rPr>
            </w:pPr>
          </w:p>
        </w:tc>
      </w:tr>
      <w:tr w:rsidR="00006E4D" w:rsidTr="00C83464">
        <w:trPr>
          <w:trHeight w:val="300"/>
        </w:trPr>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E4D" w:rsidRDefault="00006E4D" w:rsidP="00C83464">
            <w:pPr>
              <w:jc w:val="center"/>
              <w:rPr>
                <w:rFonts w:ascii="Calibri" w:hAnsi="Calibri" w:cs="Calibri"/>
                <w:color w:val="000000"/>
                <w:sz w:val="14"/>
                <w:szCs w:val="14"/>
              </w:rPr>
            </w:pPr>
          </w:p>
        </w:tc>
        <w:tc>
          <w:tcPr>
            <w:tcW w:w="391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06E4D" w:rsidRPr="00EF260F" w:rsidRDefault="00006E4D" w:rsidP="00C83464">
            <w:pPr>
              <w:jc w:val="right"/>
              <w:rPr>
                <w:rFonts w:ascii="Calibri" w:hAnsi="Calibri" w:cs="Calibri"/>
                <w:color w:val="E36C0A" w:themeColor="accent6" w:themeShade="BF"/>
                <w:sz w:val="16"/>
                <w:szCs w:val="16"/>
              </w:rPr>
            </w:pPr>
            <w:r w:rsidRPr="00EF260F">
              <w:rPr>
                <w:rFonts w:ascii="Calibri" w:hAnsi="Calibri" w:cs="Calibri"/>
                <w:color w:val="E36C0A" w:themeColor="accent6" w:themeShade="BF"/>
                <w:sz w:val="16"/>
                <w:szCs w:val="16"/>
              </w:rPr>
              <w:t xml:space="preserve">TOTAL </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E4D" w:rsidRDefault="00006E4D" w:rsidP="00C83464">
            <w:pPr>
              <w:jc w:val="center"/>
              <w:rPr>
                <w:rFonts w:ascii="Calibri" w:hAnsi="Calibri" w:cs="Calibri"/>
                <w:color w:val="000000"/>
                <w:sz w:val="18"/>
                <w:szCs w:val="18"/>
              </w:rPr>
            </w:pPr>
          </w:p>
        </w:tc>
        <w:tc>
          <w:tcPr>
            <w:tcW w:w="495" w:type="pct"/>
            <w:tcBorders>
              <w:top w:val="single" w:sz="4" w:space="0" w:color="auto"/>
              <w:left w:val="single" w:sz="4" w:space="0" w:color="auto"/>
              <w:bottom w:val="single" w:sz="4" w:space="0" w:color="auto"/>
              <w:right w:val="single" w:sz="4" w:space="0" w:color="auto"/>
            </w:tcBorders>
            <w:vAlign w:val="center"/>
          </w:tcPr>
          <w:p w:rsidR="00006E4D" w:rsidRDefault="00006E4D" w:rsidP="00C83464">
            <w:pPr>
              <w:jc w:val="center"/>
              <w:rPr>
                <w:rFonts w:ascii="Calibri" w:hAnsi="Calibri" w:cs="Calibri"/>
                <w:color w:val="000000"/>
                <w:sz w:val="18"/>
                <w:szCs w:val="18"/>
              </w:rPr>
            </w:pPr>
          </w:p>
        </w:tc>
      </w:tr>
      <w:tr w:rsidR="00006E4D" w:rsidTr="00C83464">
        <w:trPr>
          <w:gridAfter w:val="3"/>
          <w:wAfter w:w="2782" w:type="pct"/>
          <w:trHeight w:val="690"/>
        </w:trPr>
        <w:tc>
          <w:tcPr>
            <w:tcW w:w="97" w:type="pct"/>
            <w:tcBorders>
              <w:top w:val="nil"/>
              <w:left w:val="nil"/>
              <w:bottom w:val="nil"/>
              <w:right w:val="nil"/>
            </w:tcBorders>
            <w:shd w:val="clear" w:color="auto" w:fill="auto"/>
            <w:noWrap/>
            <w:vAlign w:val="center"/>
            <w:hideMark/>
          </w:tcPr>
          <w:p w:rsidR="00006E4D" w:rsidRDefault="00006E4D" w:rsidP="00C83464">
            <w:pPr>
              <w:rPr>
                <w:rFonts w:ascii="Calibri" w:hAnsi="Calibri" w:cs="Calibri"/>
                <w:color w:val="000000"/>
                <w:sz w:val="22"/>
                <w:szCs w:val="22"/>
              </w:rPr>
            </w:pPr>
          </w:p>
        </w:tc>
        <w:tc>
          <w:tcPr>
            <w:tcW w:w="383" w:type="pct"/>
            <w:tcBorders>
              <w:top w:val="nil"/>
              <w:left w:val="nil"/>
              <w:bottom w:val="nil"/>
              <w:right w:val="nil"/>
            </w:tcBorders>
          </w:tcPr>
          <w:p w:rsidR="00006E4D" w:rsidRDefault="00006E4D" w:rsidP="00C83464">
            <w:pPr>
              <w:rPr>
                <w:rFonts w:ascii="Calibri" w:hAnsi="Calibri" w:cs="Calibri"/>
                <w:color w:val="000000"/>
                <w:sz w:val="22"/>
                <w:szCs w:val="22"/>
              </w:rPr>
            </w:pPr>
          </w:p>
        </w:tc>
        <w:tc>
          <w:tcPr>
            <w:tcW w:w="384" w:type="pct"/>
            <w:tcBorders>
              <w:top w:val="nil"/>
              <w:left w:val="nil"/>
              <w:bottom w:val="nil"/>
              <w:right w:val="nil"/>
            </w:tcBorders>
          </w:tcPr>
          <w:p w:rsidR="00006E4D" w:rsidRDefault="00006E4D" w:rsidP="00C83464">
            <w:pPr>
              <w:rPr>
                <w:rFonts w:ascii="Calibri" w:hAnsi="Calibri" w:cs="Calibri"/>
                <w:color w:val="000000"/>
                <w:sz w:val="22"/>
                <w:szCs w:val="22"/>
              </w:rPr>
            </w:pPr>
          </w:p>
        </w:tc>
        <w:tc>
          <w:tcPr>
            <w:tcW w:w="320" w:type="pct"/>
            <w:tcBorders>
              <w:top w:val="nil"/>
              <w:left w:val="nil"/>
              <w:bottom w:val="nil"/>
              <w:right w:val="nil"/>
            </w:tcBorders>
          </w:tcPr>
          <w:p w:rsidR="00006E4D" w:rsidRDefault="00006E4D" w:rsidP="00C83464">
            <w:pPr>
              <w:rPr>
                <w:rFonts w:ascii="Calibri" w:hAnsi="Calibri" w:cs="Calibri"/>
                <w:color w:val="000000"/>
                <w:sz w:val="22"/>
                <w:szCs w:val="22"/>
              </w:rPr>
            </w:pPr>
          </w:p>
        </w:tc>
        <w:tc>
          <w:tcPr>
            <w:tcW w:w="320" w:type="pct"/>
            <w:tcBorders>
              <w:top w:val="nil"/>
              <w:left w:val="nil"/>
              <w:bottom w:val="nil"/>
              <w:right w:val="nil"/>
            </w:tcBorders>
          </w:tcPr>
          <w:p w:rsidR="00006E4D" w:rsidRDefault="00006E4D" w:rsidP="00C83464">
            <w:pPr>
              <w:rPr>
                <w:rFonts w:ascii="Calibri" w:hAnsi="Calibri" w:cs="Calibri"/>
                <w:color w:val="000000"/>
                <w:sz w:val="22"/>
                <w:szCs w:val="22"/>
              </w:rPr>
            </w:pPr>
          </w:p>
        </w:tc>
        <w:tc>
          <w:tcPr>
            <w:tcW w:w="357" w:type="pct"/>
            <w:tcBorders>
              <w:top w:val="nil"/>
              <w:left w:val="nil"/>
              <w:bottom w:val="nil"/>
              <w:right w:val="nil"/>
            </w:tcBorders>
          </w:tcPr>
          <w:p w:rsidR="00006E4D" w:rsidRDefault="00006E4D" w:rsidP="00C83464">
            <w:pPr>
              <w:rPr>
                <w:rFonts w:ascii="Calibri" w:hAnsi="Calibri" w:cs="Calibri"/>
                <w:color w:val="000000"/>
                <w:sz w:val="22"/>
                <w:szCs w:val="22"/>
              </w:rPr>
            </w:pPr>
          </w:p>
        </w:tc>
        <w:tc>
          <w:tcPr>
            <w:tcW w:w="357" w:type="pct"/>
            <w:tcBorders>
              <w:top w:val="nil"/>
              <w:left w:val="nil"/>
              <w:bottom w:val="nil"/>
              <w:right w:val="nil"/>
            </w:tcBorders>
          </w:tcPr>
          <w:p w:rsidR="00006E4D" w:rsidRDefault="00006E4D" w:rsidP="00C83464">
            <w:pPr>
              <w:rPr>
                <w:rFonts w:ascii="Calibri" w:hAnsi="Calibri" w:cs="Calibri"/>
                <w:color w:val="000000"/>
                <w:sz w:val="22"/>
                <w:szCs w:val="22"/>
              </w:rPr>
            </w:pPr>
          </w:p>
        </w:tc>
      </w:tr>
    </w:tbl>
    <w:p w:rsidR="00DF5EDF" w:rsidRPr="00DF5EDF" w:rsidRDefault="00DF5EDF" w:rsidP="00DF5EDF">
      <w:pPr>
        <w:rPr>
          <w:rFonts w:ascii="Calibri" w:hAnsi="Calibri" w:cs="Calibri"/>
          <w:color w:val="000000"/>
          <w:sz w:val="18"/>
          <w:szCs w:val="18"/>
        </w:rPr>
      </w:pPr>
      <w:r w:rsidRPr="00DF5EDF">
        <w:rPr>
          <w:rFonts w:ascii="Calibri" w:hAnsi="Calibri" w:cs="Calibri"/>
          <w:color w:val="000000"/>
          <w:sz w:val="18"/>
          <w:szCs w:val="18"/>
        </w:rPr>
        <w:t>En Zaragoza, a fecha de firma</w:t>
      </w:r>
    </w:p>
    <w:p w:rsidR="00DF5EDF" w:rsidRPr="00DF5EDF" w:rsidRDefault="00DF5EDF" w:rsidP="00DF5EDF">
      <w:pPr>
        <w:rPr>
          <w:rFonts w:ascii="Calibri" w:hAnsi="Calibri" w:cs="Calibri"/>
          <w:color w:val="000000"/>
          <w:sz w:val="18"/>
          <w:szCs w:val="18"/>
        </w:rPr>
      </w:pPr>
    </w:p>
    <w:p w:rsidR="00DF5EDF" w:rsidRPr="00DF5EDF" w:rsidRDefault="00DF5EDF" w:rsidP="00DF5EDF">
      <w:pPr>
        <w:rPr>
          <w:rFonts w:ascii="Calibri" w:hAnsi="Calibri" w:cs="Calibri"/>
          <w:color w:val="000000"/>
          <w:sz w:val="18"/>
          <w:szCs w:val="18"/>
        </w:rPr>
      </w:pPr>
      <w:bookmarkStart w:id="0" w:name="_GoBack"/>
      <w:bookmarkEnd w:id="0"/>
    </w:p>
    <w:p w:rsidR="00DF5EDF" w:rsidRPr="00DF5EDF" w:rsidRDefault="00DF5EDF" w:rsidP="00DF5EDF">
      <w:pPr>
        <w:rPr>
          <w:rFonts w:ascii="Calibri" w:hAnsi="Calibri" w:cs="Calibri"/>
          <w:color w:val="000000"/>
          <w:sz w:val="18"/>
          <w:szCs w:val="18"/>
        </w:rPr>
      </w:pPr>
    </w:p>
    <w:p w:rsidR="00DF5EDF" w:rsidRPr="00DF5EDF" w:rsidRDefault="00DF5EDF" w:rsidP="00DF5EDF">
      <w:pPr>
        <w:jc w:val="center"/>
        <w:rPr>
          <w:rFonts w:ascii="Calibri" w:hAnsi="Calibri" w:cs="Calibri"/>
          <w:color w:val="FF0000"/>
          <w:sz w:val="18"/>
          <w:szCs w:val="18"/>
        </w:rPr>
      </w:pPr>
      <w:r w:rsidRPr="00DF5EDF">
        <w:rPr>
          <w:rFonts w:ascii="Calibri" w:hAnsi="Calibri" w:cs="Calibri"/>
          <w:color w:val="FF0000"/>
          <w:sz w:val="18"/>
          <w:szCs w:val="18"/>
        </w:rPr>
        <w:t>EL PRESIDENTE DE LA COMISIÓN DE SELECCIÓN DE BECARIOS</w:t>
      </w:r>
    </w:p>
    <w:p w:rsidR="00DF5EDF" w:rsidRPr="00DF5EDF" w:rsidRDefault="00DF5EDF" w:rsidP="00DF5EDF">
      <w:pPr>
        <w:jc w:val="center"/>
        <w:rPr>
          <w:rFonts w:ascii="Calibri" w:hAnsi="Calibri" w:cs="Calibri"/>
          <w:color w:val="FF0000"/>
          <w:sz w:val="18"/>
          <w:szCs w:val="18"/>
        </w:rPr>
      </w:pPr>
      <w:r w:rsidRPr="00DF5EDF">
        <w:rPr>
          <w:rFonts w:ascii="Calibri" w:hAnsi="Calibri" w:cs="Calibri"/>
          <w:color w:val="FF0000"/>
          <w:sz w:val="18"/>
          <w:szCs w:val="18"/>
        </w:rPr>
        <w:t>[Nombre y apellidos]</w:t>
      </w:r>
    </w:p>
    <w:p w:rsidR="00DF5EDF" w:rsidRPr="00DF5EDF" w:rsidRDefault="00DF5EDF" w:rsidP="00DF5EDF">
      <w:pPr>
        <w:jc w:val="center"/>
        <w:rPr>
          <w:rFonts w:ascii="Calibri" w:hAnsi="Calibri" w:cs="Calibri"/>
          <w:color w:val="FF0000"/>
          <w:sz w:val="18"/>
          <w:szCs w:val="18"/>
        </w:rPr>
      </w:pPr>
      <w:r w:rsidRPr="00DF5EDF">
        <w:rPr>
          <w:rFonts w:ascii="Calibri" w:hAnsi="Calibri" w:cs="Calibri"/>
          <w:color w:val="FF0000"/>
          <w:sz w:val="18"/>
          <w:szCs w:val="18"/>
        </w:rPr>
        <w:t>[En su caso, cargo]</w:t>
      </w:r>
    </w:p>
    <w:p w:rsidR="00DF5EDF" w:rsidRPr="00DF5EDF" w:rsidRDefault="00DF5EDF" w:rsidP="00DF5EDF">
      <w:pPr>
        <w:jc w:val="center"/>
        <w:rPr>
          <w:rFonts w:ascii="Calibri" w:hAnsi="Calibri" w:cs="Calibri"/>
          <w:color w:val="FF0000"/>
          <w:sz w:val="18"/>
          <w:szCs w:val="18"/>
        </w:rPr>
      </w:pPr>
    </w:p>
    <w:p w:rsidR="00DF5EDF" w:rsidRDefault="00DF5EDF" w:rsidP="00DF5EDF">
      <w:pPr>
        <w:jc w:val="center"/>
        <w:rPr>
          <w:rFonts w:ascii="Calibri" w:hAnsi="Calibri" w:cs="Calibri"/>
          <w:color w:val="000000"/>
          <w:sz w:val="22"/>
          <w:szCs w:val="22"/>
        </w:rPr>
      </w:pPr>
      <w:r w:rsidRPr="005274CA">
        <w:rPr>
          <w:rFonts w:asciiTheme="minorHAnsi" w:hAnsiTheme="minorHAnsi" w:cstheme="minorHAnsi"/>
          <w:sz w:val="14"/>
          <w:szCs w:val="14"/>
        </w:rPr>
        <w:t>Firmado electrónicamente y con autenticidad contrastable según el artículo 27 3-c) de la Ley 39/2015</w:t>
      </w:r>
    </w:p>
    <w:p w:rsidR="00006E4D" w:rsidRDefault="00006E4D" w:rsidP="00006E4D">
      <w:pPr>
        <w:ind w:left="1407" w:right="45" w:hanging="1407"/>
        <w:jc w:val="both"/>
        <w:rPr>
          <w:rFonts w:ascii="Calibri" w:hAnsi="Calibri" w:cs="Tunga"/>
          <w:b/>
          <w:bCs/>
          <w:color w:val="FFFFFF"/>
          <w:shd w:val="clear" w:color="auto" w:fill="336699"/>
        </w:rPr>
      </w:pPr>
    </w:p>
    <w:p w:rsidR="00006E4D" w:rsidRPr="00D72E20" w:rsidRDefault="00006E4D" w:rsidP="00DF5EDF">
      <w:pPr>
        <w:rPr>
          <w:rFonts w:ascii="Calibri" w:hAnsi="Calibri"/>
          <w:sz w:val="18"/>
          <w:szCs w:val="18"/>
        </w:rPr>
      </w:pPr>
      <w:r>
        <w:rPr>
          <w:rFonts w:ascii="Calibri" w:hAnsi="Calibri" w:cs="Tunga"/>
          <w:b/>
          <w:bCs/>
          <w:color w:val="FFFFFF"/>
          <w:shd w:val="clear" w:color="auto" w:fill="336699"/>
        </w:rPr>
        <w:br w:type="page"/>
      </w:r>
      <w:r>
        <w:rPr>
          <w:rFonts w:ascii="Calibri" w:hAnsi="Calibri"/>
          <w:b/>
          <w:color w:val="00B050"/>
          <w:sz w:val="20"/>
          <w:szCs w:val="20"/>
        </w:rPr>
        <w:lastRenderedPageBreak/>
        <w:t xml:space="preserve"> </w:t>
      </w:r>
    </w:p>
    <w:p w:rsidR="003361E0" w:rsidRDefault="003361E0"/>
    <w:sectPr w:rsidR="003361E0" w:rsidSect="005F47FD">
      <w:pgSz w:w="11906" w:h="16838" w:code="9"/>
      <w:pgMar w:top="1259" w:right="1656" w:bottom="1418" w:left="1701" w:header="709" w:footer="1026" w:gutter="0"/>
      <w:cols w:space="708"/>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2256C"/>
    <w:multiLevelType w:val="hybridMultilevel"/>
    <w:tmpl w:val="83D4FEF4"/>
    <w:lvl w:ilvl="0" w:tplc="0C0A0001">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4D"/>
    <w:rsid w:val="00006E4D"/>
    <w:rsid w:val="003361E0"/>
    <w:rsid w:val="00DF5E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4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06E4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06E4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4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06E4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06E4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2017-06-08T07:59:00Z</dcterms:created>
  <dcterms:modified xsi:type="dcterms:W3CDTF">2017-06-08T07:59:00Z</dcterms:modified>
</cp:coreProperties>
</file>