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D3" w:rsidRDefault="00F654D3" w:rsidP="00157D38">
      <w:pPr>
        <w:spacing w:line="200" w:lineRule="exact"/>
        <w:jc w:val="both"/>
        <w:rPr>
          <w:rFonts w:ascii="Calibri" w:hAnsi="Calibri"/>
          <w:b/>
          <w:color w:val="C00000"/>
          <w:sz w:val="18"/>
          <w:szCs w:val="18"/>
        </w:rPr>
      </w:pPr>
    </w:p>
    <w:p w:rsidR="00AA130F" w:rsidRPr="00CA4C4E" w:rsidRDefault="00AA130F" w:rsidP="00AA130F">
      <w:pPr>
        <w:pBdr>
          <w:bottom w:val="single" w:sz="4" w:space="1" w:color="000000"/>
        </w:pBdr>
        <w:jc w:val="both"/>
        <w:rPr>
          <w:rFonts w:ascii="Calibri" w:hAnsi="Calibri"/>
          <w:b/>
          <w:smallCaps/>
          <w:color w:val="C00000"/>
          <w:sz w:val="32"/>
          <w:szCs w:val="32"/>
        </w:rPr>
      </w:pPr>
      <w:r w:rsidRPr="00CA4C4E">
        <w:rPr>
          <w:rFonts w:ascii="Calibri" w:hAnsi="Calibri"/>
          <w:b/>
          <w:smallCaps/>
          <w:color w:val="C00000"/>
          <w:sz w:val="32"/>
          <w:szCs w:val="32"/>
        </w:rPr>
        <w:t>«Fases del proceso de convocatoria de becas de apoyo»</w:t>
      </w:r>
    </w:p>
    <w:p w:rsidR="00AA130F" w:rsidRDefault="00AA130F" w:rsidP="00AA130F">
      <w:pPr>
        <w:jc w:val="both"/>
        <w:rPr>
          <w:rFonts w:ascii="Calibri" w:hAnsi="Calibri"/>
          <w:color w:val="000000"/>
          <w:sz w:val="20"/>
          <w:szCs w:val="20"/>
        </w:rPr>
      </w:pPr>
    </w:p>
    <w:p w:rsidR="00AA130F" w:rsidRPr="00606D5D" w:rsidRDefault="00AA130F" w:rsidP="00AA130F">
      <w:pPr>
        <w:jc w:val="both"/>
        <w:rPr>
          <w:rFonts w:ascii="Calibri" w:hAnsi="Calibri"/>
          <w:color w:val="000000"/>
          <w:sz w:val="18"/>
          <w:szCs w:val="20"/>
        </w:rPr>
      </w:pPr>
      <w:r>
        <w:rPr>
          <w:rFonts w:ascii="Calibri" w:hAnsi="Calibri"/>
          <w:color w:val="000000"/>
          <w:sz w:val="18"/>
          <w:szCs w:val="20"/>
        </w:rPr>
        <w:t xml:space="preserve">Las unidades convocantes pueden </w:t>
      </w:r>
      <w:r w:rsidRPr="00606D5D">
        <w:rPr>
          <w:rFonts w:ascii="Calibri" w:hAnsi="Calibri"/>
          <w:color w:val="000000"/>
          <w:sz w:val="18"/>
          <w:szCs w:val="20"/>
        </w:rPr>
        <w:t xml:space="preserve">consultar </w:t>
      </w:r>
      <w:r>
        <w:rPr>
          <w:rFonts w:ascii="Calibri" w:hAnsi="Calibri"/>
          <w:color w:val="000000"/>
          <w:sz w:val="18"/>
          <w:szCs w:val="20"/>
        </w:rPr>
        <w:t xml:space="preserve">y descargarse </w:t>
      </w:r>
      <w:r w:rsidRPr="00606D5D">
        <w:rPr>
          <w:rFonts w:ascii="Calibri" w:hAnsi="Calibri"/>
          <w:color w:val="000000"/>
          <w:sz w:val="18"/>
          <w:szCs w:val="20"/>
        </w:rPr>
        <w:t>la información</w:t>
      </w:r>
      <w:r>
        <w:rPr>
          <w:rFonts w:ascii="Calibri" w:hAnsi="Calibri"/>
          <w:color w:val="000000"/>
          <w:sz w:val="18"/>
          <w:szCs w:val="20"/>
        </w:rPr>
        <w:t>, el procedimiento y los modelos de documentación</w:t>
      </w:r>
      <w:r w:rsidRPr="00606D5D">
        <w:rPr>
          <w:rFonts w:ascii="Calibri" w:hAnsi="Calibri"/>
          <w:color w:val="000000"/>
          <w:sz w:val="18"/>
          <w:szCs w:val="20"/>
        </w:rPr>
        <w:t xml:space="preserve"> </w:t>
      </w:r>
      <w:r>
        <w:rPr>
          <w:rFonts w:ascii="Calibri" w:hAnsi="Calibri"/>
          <w:color w:val="000000"/>
          <w:sz w:val="18"/>
          <w:szCs w:val="20"/>
        </w:rPr>
        <w:t>relacionados</w:t>
      </w:r>
      <w:r w:rsidRPr="00606D5D">
        <w:rPr>
          <w:rFonts w:ascii="Calibri" w:hAnsi="Calibri"/>
          <w:color w:val="000000"/>
          <w:sz w:val="18"/>
          <w:szCs w:val="20"/>
        </w:rPr>
        <w:t xml:space="preserve"> con </w:t>
      </w:r>
      <w:r>
        <w:rPr>
          <w:rFonts w:ascii="Calibri" w:hAnsi="Calibri"/>
          <w:color w:val="000000"/>
          <w:sz w:val="18"/>
          <w:szCs w:val="20"/>
        </w:rPr>
        <w:t>el proceso de convocatoria de becas de apoyo en la siguiente dirección</w:t>
      </w:r>
      <w:r w:rsidRPr="00606D5D">
        <w:rPr>
          <w:rFonts w:ascii="Calibri" w:hAnsi="Calibri"/>
          <w:color w:val="000000"/>
          <w:sz w:val="18"/>
          <w:szCs w:val="20"/>
        </w:rPr>
        <w:t xml:space="preserve">: </w:t>
      </w:r>
    </w:p>
    <w:p w:rsidR="00AA130F" w:rsidRDefault="00AA130F" w:rsidP="00AA130F">
      <w:pPr>
        <w:jc w:val="both"/>
        <w:rPr>
          <w:rFonts w:ascii="Calibri" w:hAnsi="Calibri"/>
          <w:color w:val="000000"/>
          <w:sz w:val="20"/>
          <w:szCs w:val="20"/>
        </w:rPr>
      </w:pPr>
    </w:p>
    <w:p w:rsidR="00AA130F" w:rsidRPr="00B218A5" w:rsidRDefault="00A529C6" w:rsidP="00AA130F">
      <w:pPr>
        <w:jc w:val="both"/>
        <w:rPr>
          <w:rFonts w:ascii="Calibri" w:hAnsi="Calibri"/>
          <w:color w:val="000000"/>
          <w:sz w:val="18"/>
          <w:szCs w:val="18"/>
        </w:rPr>
      </w:pPr>
      <w:hyperlink r:id="rId8" w:history="1">
        <w:r w:rsidR="00AA130F" w:rsidRPr="00B218A5">
          <w:rPr>
            <w:rStyle w:val="Hipervnculo"/>
            <w:rFonts w:ascii="Calibri" w:hAnsi="Calibri"/>
            <w:sz w:val="18"/>
            <w:szCs w:val="18"/>
          </w:rPr>
          <w:t>https://academico.unizar.es/becas/procedimiento-becas-de-apoyo</w:t>
        </w:r>
      </w:hyperlink>
    </w:p>
    <w:p w:rsidR="00AA130F" w:rsidRDefault="00AA130F" w:rsidP="00AA130F">
      <w:pPr>
        <w:jc w:val="both"/>
        <w:rPr>
          <w:rFonts w:ascii="Calibri" w:hAnsi="Calibri"/>
          <w:color w:val="000000"/>
          <w:sz w:val="20"/>
          <w:szCs w:val="20"/>
        </w:rPr>
      </w:pPr>
    </w:p>
    <w:p w:rsidR="00AA130F" w:rsidRPr="00EA667B" w:rsidRDefault="00AA130F" w:rsidP="00AA130F">
      <w:pPr>
        <w:pBdr>
          <w:bottom w:val="single" w:sz="4" w:space="1" w:color="auto"/>
        </w:pBdr>
        <w:jc w:val="both"/>
        <w:rPr>
          <w:rFonts w:ascii="Calibri" w:hAnsi="Calibri"/>
          <w:b/>
          <w:color w:val="C00000"/>
        </w:rPr>
      </w:pPr>
      <w:r w:rsidRPr="00EA667B">
        <w:rPr>
          <w:rFonts w:ascii="Calibri" w:hAnsi="Calibri"/>
          <w:b/>
          <w:color w:val="C00000"/>
        </w:rPr>
        <w:t>Fases</w:t>
      </w:r>
      <w:r>
        <w:rPr>
          <w:rFonts w:ascii="Calibri" w:hAnsi="Calibri"/>
          <w:b/>
          <w:color w:val="C00000"/>
        </w:rPr>
        <w:t xml:space="preserve"> del proceso</w:t>
      </w:r>
      <w:r w:rsidRPr="00EA667B">
        <w:rPr>
          <w:rFonts w:ascii="Calibri" w:hAnsi="Calibri"/>
          <w:b/>
          <w:color w:val="C00000"/>
        </w:rPr>
        <w:t>:</w:t>
      </w:r>
    </w:p>
    <w:p w:rsidR="00AA130F" w:rsidRPr="00606D5D" w:rsidRDefault="00AA130F" w:rsidP="00AA130F">
      <w:pPr>
        <w:spacing w:line="200" w:lineRule="exact"/>
        <w:jc w:val="both"/>
        <w:rPr>
          <w:rFonts w:ascii="Calibri" w:hAnsi="Calibri"/>
          <w:color w:val="C00000"/>
          <w:sz w:val="18"/>
          <w:szCs w:val="20"/>
        </w:rPr>
      </w:pPr>
    </w:p>
    <w:p w:rsidR="00AA130F" w:rsidRPr="007E0E20" w:rsidRDefault="00AA130F" w:rsidP="00572267">
      <w:pPr>
        <w:numPr>
          <w:ilvl w:val="0"/>
          <w:numId w:val="28"/>
        </w:numPr>
        <w:spacing w:before="120" w:line="200" w:lineRule="exact"/>
        <w:jc w:val="both"/>
        <w:rPr>
          <w:rFonts w:ascii="Calibri" w:hAnsi="Calibri"/>
          <w:sz w:val="18"/>
          <w:szCs w:val="18"/>
        </w:rPr>
      </w:pPr>
      <w:r w:rsidRPr="007E0E20">
        <w:rPr>
          <w:rFonts w:ascii="Calibri" w:hAnsi="Calibri"/>
          <w:sz w:val="18"/>
          <w:szCs w:val="18"/>
        </w:rPr>
        <w:t xml:space="preserve">Órgano convocante </w:t>
      </w:r>
      <w:r w:rsidRPr="007E0E20">
        <w:rPr>
          <w:rFonts w:ascii="Calibri" w:hAnsi="Calibri"/>
          <w:b/>
          <w:sz w:val="28"/>
          <w:szCs w:val="28"/>
        </w:rPr>
        <w:sym w:font="Symbol" w:char="F0DE"/>
      </w:r>
      <w:r w:rsidRPr="007E0E20">
        <w:rPr>
          <w:rFonts w:ascii="Calibri" w:hAnsi="Calibri"/>
          <w:b/>
          <w:sz w:val="28"/>
          <w:szCs w:val="28"/>
        </w:rPr>
        <w:t xml:space="preserve"> </w:t>
      </w:r>
      <w:r w:rsidRPr="007E0E20">
        <w:rPr>
          <w:rFonts w:ascii="Calibri" w:hAnsi="Calibri"/>
          <w:b/>
          <w:sz w:val="18"/>
          <w:szCs w:val="18"/>
        </w:rPr>
        <w:t xml:space="preserve">envía un oficio al Vicerrectorado de Estudiantes y Empleo </w:t>
      </w:r>
      <w:r w:rsidRPr="007E0E20">
        <w:rPr>
          <w:rFonts w:ascii="Calibri" w:hAnsi="Calibri"/>
          <w:sz w:val="18"/>
          <w:szCs w:val="18"/>
        </w:rPr>
        <w:t>solicitando</w:t>
      </w:r>
      <w:r w:rsidRPr="007E0E20">
        <w:rPr>
          <w:rFonts w:ascii="Calibri" w:hAnsi="Calibri"/>
          <w:b/>
          <w:sz w:val="18"/>
          <w:szCs w:val="18"/>
        </w:rPr>
        <w:t xml:space="preserve"> </w:t>
      </w:r>
      <w:r w:rsidRPr="007E0E20">
        <w:rPr>
          <w:rFonts w:ascii="Calibri" w:hAnsi="Calibri"/>
          <w:sz w:val="16"/>
          <w:szCs w:val="16"/>
        </w:rPr>
        <w:t>que se inicien los trámites para la obtención de la delegación de competencias para convocar la beca o becas. Lo acompaña del documento con la descripción de las características de la beca según Anexo I.</w:t>
      </w:r>
    </w:p>
    <w:p w:rsidR="00AA130F" w:rsidRDefault="00AA130F" w:rsidP="00572267">
      <w:pPr>
        <w:numPr>
          <w:ilvl w:val="0"/>
          <w:numId w:val="28"/>
        </w:numPr>
        <w:spacing w:before="120" w:line="200" w:lineRule="exact"/>
        <w:ind w:left="714" w:hanging="357"/>
        <w:jc w:val="both"/>
        <w:rPr>
          <w:rFonts w:ascii="Calibri" w:hAnsi="Calibri"/>
          <w:sz w:val="18"/>
          <w:szCs w:val="18"/>
        </w:rPr>
      </w:pPr>
      <w:r>
        <w:rPr>
          <w:rFonts w:ascii="Calibri" w:hAnsi="Calibri"/>
          <w:sz w:val="18"/>
          <w:szCs w:val="18"/>
        </w:rPr>
        <w:t xml:space="preserve">Vicerrector de Estudiantes </w:t>
      </w:r>
      <w:r w:rsidRPr="00BF079C">
        <w:rPr>
          <w:rFonts w:ascii="Calibri" w:hAnsi="Calibri"/>
          <w:b/>
          <w:color w:val="336699"/>
          <w:sz w:val="28"/>
          <w:szCs w:val="28"/>
        </w:rPr>
        <w:sym w:font="Symbol" w:char="F0DE"/>
      </w:r>
      <w:r>
        <w:rPr>
          <w:rFonts w:ascii="Calibri" w:hAnsi="Calibri"/>
          <w:sz w:val="18"/>
          <w:szCs w:val="18"/>
        </w:rPr>
        <w:t xml:space="preserve"> </w:t>
      </w:r>
      <w:r w:rsidRPr="00BF079C">
        <w:rPr>
          <w:rFonts w:ascii="Calibri" w:hAnsi="Calibri"/>
          <w:b/>
          <w:sz w:val="18"/>
          <w:szCs w:val="18"/>
        </w:rPr>
        <w:t>envía delegación la delegación de competencias</w:t>
      </w:r>
      <w:r>
        <w:rPr>
          <w:rFonts w:ascii="Calibri" w:hAnsi="Calibri"/>
          <w:sz w:val="18"/>
          <w:szCs w:val="18"/>
        </w:rPr>
        <w:t xml:space="preserve"> al órgano convocante</w:t>
      </w:r>
    </w:p>
    <w:p w:rsidR="00AA130F" w:rsidRDefault="00AA130F" w:rsidP="00572267">
      <w:pPr>
        <w:numPr>
          <w:ilvl w:val="0"/>
          <w:numId w:val="28"/>
        </w:numPr>
        <w:spacing w:before="120" w:line="200" w:lineRule="exact"/>
        <w:ind w:left="714" w:hanging="357"/>
        <w:jc w:val="both"/>
        <w:rPr>
          <w:rFonts w:ascii="Calibri" w:hAnsi="Calibri"/>
          <w:sz w:val="18"/>
          <w:szCs w:val="18"/>
        </w:rPr>
      </w:pPr>
      <w:r w:rsidRPr="004C798F">
        <w:rPr>
          <w:rFonts w:ascii="Calibri" w:hAnsi="Calibri"/>
          <w:sz w:val="18"/>
          <w:szCs w:val="18"/>
        </w:rPr>
        <w:t>Ó</w:t>
      </w:r>
      <w:r>
        <w:rPr>
          <w:rFonts w:ascii="Calibri" w:hAnsi="Calibri"/>
          <w:sz w:val="18"/>
          <w:szCs w:val="18"/>
        </w:rPr>
        <w:t xml:space="preserve">rgano convocante </w:t>
      </w:r>
      <w:r w:rsidRPr="00BF079C">
        <w:rPr>
          <w:rFonts w:ascii="Calibri" w:hAnsi="Calibri"/>
          <w:b/>
          <w:color w:val="336699"/>
          <w:sz w:val="28"/>
          <w:szCs w:val="28"/>
        </w:rPr>
        <w:sym w:font="Symbol" w:char="F0DE"/>
      </w:r>
      <w:r>
        <w:rPr>
          <w:rFonts w:ascii="Calibri" w:hAnsi="Calibri"/>
          <w:sz w:val="18"/>
          <w:szCs w:val="18"/>
        </w:rPr>
        <w:t xml:space="preserve"> </w:t>
      </w:r>
      <w:r w:rsidRPr="00BF079C">
        <w:rPr>
          <w:rFonts w:ascii="Calibri" w:hAnsi="Calibri"/>
          <w:b/>
          <w:sz w:val="18"/>
          <w:szCs w:val="18"/>
        </w:rPr>
        <w:t>elabora la convocatoria</w:t>
      </w:r>
      <w:r w:rsidRPr="004C798F">
        <w:rPr>
          <w:rFonts w:ascii="Calibri" w:hAnsi="Calibri"/>
          <w:sz w:val="18"/>
          <w:szCs w:val="18"/>
        </w:rPr>
        <w:t xml:space="preserve"> de beca(s) de apoyo</w:t>
      </w:r>
      <w:r>
        <w:rPr>
          <w:rFonts w:ascii="Calibri" w:hAnsi="Calibri"/>
          <w:sz w:val="18"/>
          <w:szCs w:val="18"/>
        </w:rPr>
        <w:t xml:space="preserve">, </w:t>
      </w:r>
      <w:r w:rsidRPr="007E0E20">
        <w:rPr>
          <w:rFonts w:ascii="Calibri" w:hAnsi="Calibri"/>
          <w:sz w:val="18"/>
          <w:szCs w:val="18"/>
        </w:rPr>
        <w:t>conforme el modelo que figura en:</w:t>
      </w:r>
    </w:p>
    <w:p w:rsidR="00AA130F" w:rsidRPr="00606D5D" w:rsidRDefault="00A529C6" w:rsidP="00572267">
      <w:pPr>
        <w:shd w:val="clear" w:color="auto" w:fill="FFFFFF"/>
        <w:spacing w:before="120"/>
        <w:ind w:left="709"/>
        <w:jc w:val="both"/>
        <w:rPr>
          <w:rFonts w:ascii="Calibri" w:hAnsi="Calibri"/>
          <w:color w:val="000000"/>
          <w:sz w:val="16"/>
          <w:szCs w:val="18"/>
        </w:rPr>
      </w:pPr>
      <w:hyperlink r:id="rId9" w:history="1">
        <w:r w:rsidR="00AA130F" w:rsidRPr="00FE62AD">
          <w:rPr>
            <w:rStyle w:val="Hipervnculo"/>
            <w:rFonts w:ascii="Calibri" w:hAnsi="Calibri"/>
            <w:sz w:val="16"/>
            <w:szCs w:val="18"/>
          </w:rPr>
          <w:t>https://academico.unizar.es/becas/procedimiento-becas-de-apoyo</w:t>
        </w:r>
      </w:hyperlink>
      <w:r w:rsidR="00AA130F">
        <w:rPr>
          <w:rFonts w:ascii="Calibri" w:hAnsi="Calibri"/>
          <w:color w:val="000000"/>
          <w:sz w:val="16"/>
          <w:szCs w:val="18"/>
        </w:rPr>
        <w:t xml:space="preserve"> </w:t>
      </w:r>
      <w:r w:rsidR="00AA130F" w:rsidRPr="00606D5D">
        <w:rPr>
          <w:rFonts w:ascii="Calibri" w:hAnsi="Calibri"/>
          <w:color w:val="000000"/>
          <w:sz w:val="16"/>
          <w:szCs w:val="18"/>
        </w:rPr>
        <w:t xml:space="preserve">&gt; </w:t>
      </w:r>
      <w:r w:rsidR="00AA130F" w:rsidRPr="00606D5D">
        <w:rPr>
          <w:rFonts w:ascii="Calibri" w:hAnsi="Calibri"/>
          <w:b/>
          <w:color w:val="000000"/>
          <w:sz w:val="16"/>
          <w:szCs w:val="18"/>
        </w:rPr>
        <w:t>Modelo de convocatoria</w:t>
      </w:r>
    </w:p>
    <w:p w:rsidR="00572267" w:rsidRDefault="00572267" w:rsidP="00572267">
      <w:pPr>
        <w:spacing w:before="120" w:line="200" w:lineRule="exact"/>
        <w:ind w:left="720"/>
        <w:jc w:val="both"/>
        <w:rPr>
          <w:rFonts w:ascii="Calibri" w:hAnsi="Calibri"/>
          <w:sz w:val="18"/>
          <w:szCs w:val="18"/>
        </w:rPr>
      </w:pPr>
    </w:p>
    <w:p w:rsidR="00AA130F" w:rsidRDefault="00AA130F" w:rsidP="00572267">
      <w:pPr>
        <w:spacing w:before="120" w:line="200" w:lineRule="exact"/>
        <w:ind w:left="720"/>
        <w:jc w:val="both"/>
        <w:rPr>
          <w:rFonts w:ascii="Calibri" w:hAnsi="Calibri"/>
          <w:sz w:val="18"/>
          <w:szCs w:val="18"/>
        </w:rPr>
      </w:pPr>
      <w:r>
        <w:rPr>
          <w:rFonts w:ascii="Calibri" w:hAnsi="Calibri"/>
          <w:sz w:val="18"/>
          <w:szCs w:val="18"/>
        </w:rPr>
        <w:t>Es importante que en la convocatoria queden reflejados, entre otros aspectos:</w:t>
      </w:r>
    </w:p>
    <w:p w:rsidR="00AA130F"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D3CAC">
        <w:rPr>
          <w:rFonts w:ascii="Calibri" w:hAnsi="Calibri"/>
          <w:sz w:val="18"/>
          <w:szCs w:val="18"/>
        </w:rPr>
        <w:t xml:space="preserve">Los </w:t>
      </w:r>
      <w:r w:rsidRPr="005D3CAC">
        <w:rPr>
          <w:rFonts w:ascii="Calibri" w:hAnsi="Calibri"/>
          <w:b/>
          <w:sz w:val="18"/>
          <w:szCs w:val="18"/>
        </w:rPr>
        <w:t>requisitos académicos</w:t>
      </w:r>
      <w:r w:rsidRPr="005D3CAC">
        <w:rPr>
          <w:rFonts w:ascii="Calibri" w:hAnsi="Calibri"/>
          <w:sz w:val="18"/>
          <w:szCs w:val="18"/>
        </w:rPr>
        <w:t xml:space="preserve"> </w:t>
      </w:r>
      <w:r w:rsidRPr="007E0E20">
        <w:rPr>
          <w:rFonts w:ascii="Calibri" w:hAnsi="Calibri"/>
          <w:sz w:val="18"/>
          <w:szCs w:val="18"/>
        </w:rPr>
        <w:t xml:space="preserve">mínimos </w:t>
      </w:r>
      <w:r w:rsidRPr="005D3CAC">
        <w:rPr>
          <w:rFonts w:ascii="Calibri" w:hAnsi="Calibri"/>
          <w:sz w:val="18"/>
          <w:szCs w:val="18"/>
        </w:rPr>
        <w:t>requeridos</w:t>
      </w:r>
      <w:r>
        <w:rPr>
          <w:rFonts w:ascii="Calibri" w:hAnsi="Calibri"/>
          <w:sz w:val="18"/>
          <w:szCs w:val="18"/>
        </w:rPr>
        <w:t>:</w:t>
      </w:r>
    </w:p>
    <w:p w:rsidR="00AA130F" w:rsidRDefault="00AA130F" w:rsidP="00572267">
      <w:pPr>
        <w:numPr>
          <w:ilvl w:val="3"/>
          <w:numId w:val="25"/>
        </w:numPr>
        <w:tabs>
          <w:tab w:val="bar" w:pos="567"/>
        </w:tabs>
        <w:spacing w:before="120" w:line="180" w:lineRule="exact"/>
        <w:ind w:left="1276" w:hanging="283"/>
        <w:jc w:val="both"/>
        <w:rPr>
          <w:rFonts w:ascii="Calibri" w:hAnsi="Calibri"/>
          <w:sz w:val="18"/>
          <w:szCs w:val="18"/>
        </w:rPr>
      </w:pPr>
      <w:r>
        <w:rPr>
          <w:rFonts w:ascii="Calibri" w:hAnsi="Calibri"/>
          <w:sz w:val="18"/>
          <w:szCs w:val="18"/>
        </w:rPr>
        <w:t>L</w:t>
      </w:r>
      <w:r w:rsidRPr="005D3CAC">
        <w:rPr>
          <w:rFonts w:ascii="Calibri" w:hAnsi="Calibri"/>
          <w:sz w:val="18"/>
          <w:szCs w:val="18"/>
        </w:rPr>
        <w:t xml:space="preserve">os candidatos han de ser estudiantes de enseñanzas oficiales </w:t>
      </w:r>
      <w:r w:rsidRPr="007E0E20">
        <w:rPr>
          <w:rFonts w:ascii="Calibri" w:hAnsi="Calibri"/>
          <w:sz w:val="18"/>
          <w:szCs w:val="18"/>
        </w:rPr>
        <w:t>de Grado o de Máster Universitario</w:t>
      </w:r>
      <w:r w:rsidRPr="005D3CAC">
        <w:rPr>
          <w:rFonts w:ascii="Calibri" w:hAnsi="Calibri"/>
          <w:color w:val="00B050"/>
          <w:sz w:val="18"/>
          <w:szCs w:val="18"/>
        </w:rPr>
        <w:t xml:space="preserve"> </w:t>
      </w:r>
      <w:r w:rsidRPr="005D3CAC">
        <w:rPr>
          <w:rFonts w:ascii="Calibri" w:hAnsi="Calibri"/>
          <w:sz w:val="18"/>
          <w:szCs w:val="18"/>
        </w:rPr>
        <w:t>de la UZ y mantener dicha condición durante todo el periodo de la beca.</w:t>
      </w:r>
    </w:p>
    <w:p w:rsidR="00AA130F" w:rsidRDefault="00AA130F" w:rsidP="00572267">
      <w:pPr>
        <w:numPr>
          <w:ilvl w:val="3"/>
          <w:numId w:val="25"/>
        </w:numPr>
        <w:tabs>
          <w:tab w:val="bar" w:pos="567"/>
        </w:tabs>
        <w:spacing w:before="120" w:line="180" w:lineRule="exact"/>
        <w:ind w:left="1276" w:hanging="283"/>
        <w:jc w:val="both"/>
        <w:rPr>
          <w:rFonts w:ascii="Calibri" w:hAnsi="Calibri"/>
          <w:sz w:val="18"/>
          <w:szCs w:val="18"/>
        </w:rPr>
      </w:pPr>
      <w:r w:rsidRPr="005D3CAC">
        <w:rPr>
          <w:rFonts w:ascii="Calibri" w:hAnsi="Calibri"/>
          <w:sz w:val="18"/>
          <w:szCs w:val="18"/>
        </w:rPr>
        <w:t>Tener aprobado un número de créditos igual o superior a la cuarta parte de los que exija la titulación correspondiente. Este requisito no será exigible a los estudiantes matriculados en un máster universitario</w:t>
      </w:r>
    </w:p>
    <w:p w:rsidR="00AA130F"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D3CAC">
        <w:rPr>
          <w:rFonts w:ascii="Calibri" w:hAnsi="Calibri"/>
          <w:sz w:val="18"/>
          <w:szCs w:val="18"/>
        </w:rPr>
        <w:t xml:space="preserve">La </w:t>
      </w:r>
      <w:r w:rsidRPr="005D3CAC">
        <w:rPr>
          <w:rFonts w:ascii="Calibri" w:hAnsi="Calibri"/>
          <w:b/>
          <w:sz w:val="18"/>
          <w:szCs w:val="18"/>
        </w:rPr>
        <w:t>cuantía</w:t>
      </w:r>
      <w:r w:rsidRPr="005D3CAC">
        <w:rPr>
          <w:rFonts w:ascii="Calibri" w:hAnsi="Calibri"/>
          <w:sz w:val="18"/>
          <w:szCs w:val="18"/>
        </w:rPr>
        <w:t xml:space="preserve"> y </w:t>
      </w:r>
      <w:r w:rsidRPr="005D3CAC">
        <w:rPr>
          <w:rFonts w:ascii="Calibri" w:hAnsi="Calibri"/>
          <w:b/>
          <w:sz w:val="18"/>
          <w:szCs w:val="18"/>
        </w:rPr>
        <w:t>duración</w:t>
      </w:r>
      <w:r w:rsidRPr="005D3CAC">
        <w:rPr>
          <w:rFonts w:ascii="Calibri" w:hAnsi="Calibri"/>
          <w:sz w:val="18"/>
          <w:szCs w:val="18"/>
        </w:rPr>
        <w:t xml:space="preserve"> de la beca [fecha de inicio y fecha de fin], el </w:t>
      </w:r>
      <w:r w:rsidRPr="005D3CAC">
        <w:rPr>
          <w:rFonts w:ascii="Calibri" w:hAnsi="Calibri"/>
          <w:b/>
          <w:sz w:val="18"/>
          <w:szCs w:val="18"/>
        </w:rPr>
        <w:t>número de horas</w:t>
      </w:r>
      <w:r w:rsidRPr="005D3CAC">
        <w:rPr>
          <w:rFonts w:ascii="Calibri" w:hAnsi="Calibri"/>
          <w:sz w:val="18"/>
          <w:szCs w:val="18"/>
        </w:rPr>
        <w:t xml:space="preserve"> de dedicación semanales y, en su caso, la </w:t>
      </w:r>
      <w:r w:rsidRPr="005D3CAC">
        <w:rPr>
          <w:rFonts w:ascii="Calibri" w:hAnsi="Calibri"/>
          <w:b/>
          <w:sz w:val="18"/>
          <w:szCs w:val="18"/>
        </w:rPr>
        <w:t>franja horaria</w:t>
      </w:r>
      <w:r w:rsidRPr="005D3CAC">
        <w:rPr>
          <w:rFonts w:ascii="Calibri" w:hAnsi="Calibri"/>
          <w:sz w:val="18"/>
          <w:szCs w:val="18"/>
        </w:rPr>
        <w:t xml:space="preserve"> de dedicación [mañanas, tardes o mañanas y tardes]</w:t>
      </w:r>
    </w:p>
    <w:p w:rsidR="00AA130F" w:rsidRPr="007E0E20"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7E0E20">
        <w:rPr>
          <w:rFonts w:ascii="Calibri" w:hAnsi="Calibri"/>
          <w:sz w:val="18"/>
          <w:szCs w:val="18"/>
        </w:rPr>
        <w:t>Deberá especificarse que el número total de meses que se puede disfrutar de la condición de becario de apoyo en tareas de gestión y servicios en la UZ es, como máximo, de 24 meses. Por tal motivo, el periodo previsto de duración de la beca, sumado al que el estudiante hubiera podido disfrutar previamente como becario de apoyo con otra beca</w:t>
      </w:r>
      <w:r>
        <w:rPr>
          <w:rFonts w:ascii="Calibri" w:hAnsi="Calibri"/>
          <w:sz w:val="18"/>
          <w:szCs w:val="18"/>
        </w:rPr>
        <w:t>, no podrá exceder de 24 meses</w:t>
      </w:r>
    </w:p>
    <w:p w:rsidR="00AA130F" w:rsidRPr="00536A4C"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D3CAC">
        <w:rPr>
          <w:rFonts w:ascii="Calibri" w:hAnsi="Calibri"/>
          <w:b/>
          <w:sz w:val="18"/>
          <w:szCs w:val="18"/>
        </w:rPr>
        <w:t>Documentación</w:t>
      </w:r>
      <w:r w:rsidRPr="005D3CAC">
        <w:rPr>
          <w:rFonts w:ascii="Calibri" w:hAnsi="Calibri"/>
          <w:sz w:val="18"/>
          <w:szCs w:val="18"/>
        </w:rPr>
        <w:t xml:space="preserve"> a aportar</w:t>
      </w:r>
    </w:p>
    <w:p w:rsidR="00AA130F" w:rsidRPr="00536A4C"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36A4C">
        <w:rPr>
          <w:rFonts w:ascii="Calibri" w:hAnsi="Calibri"/>
          <w:b/>
          <w:sz w:val="18"/>
          <w:szCs w:val="18"/>
        </w:rPr>
        <w:t>Plazo</w:t>
      </w:r>
      <w:r w:rsidRPr="00536A4C">
        <w:rPr>
          <w:rFonts w:ascii="Calibri" w:hAnsi="Calibri"/>
          <w:sz w:val="18"/>
          <w:szCs w:val="18"/>
        </w:rPr>
        <w:t xml:space="preserve"> para presentar solicitudes: al menos dos semanas naturales</w:t>
      </w:r>
    </w:p>
    <w:p w:rsidR="00AA130F" w:rsidRPr="00536A4C"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36A4C">
        <w:rPr>
          <w:rFonts w:ascii="Calibri" w:hAnsi="Calibri"/>
          <w:sz w:val="18"/>
          <w:szCs w:val="18"/>
        </w:rPr>
        <w:t xml:space="preserve">Las </w:t>
      </w:r>
      <w:r w:rsidRPr="00536A4C">
        <w:rPr>
          <w:rFonts w:ascii="Calibri" w:hAnsi="Calibri"/>
          <w:b/>
          <w:sz w:val="18"/>
          <w:szCs w:val="18"/>
        </w:rPr>
        <w:t>actividades</w:t>
      </w:r>
      <w:r w:rsidRPr="00536A4C">
        <w:rPr>
          <w:rFonts w:ascii="Calibri" w:hAnsi="Calibri"/>
          <w:sz w:val="18"/>
          <w:szCs w:val="18"/>
        </w:rPr>
        <w:t xml:space="preserve"> a desarrollar, el </w:t>
      </w:r>
      <w:r w:rsidRPr="00536A4C">
        <w:rPr>
          <w:rFonts w:ascii="Calibri" w:hAnsi="Calibri"/>
          <w:b/>
          <w:sz w:val="18"/>
          <w:szCs w:val="18"/>
        </w:rPr>
        <w:t>tutor</w:t>
      </w:r>
      <w:r w:rsidRPr="00536A4C">
        <w:rPr>
          <w:rFonts w:ascii="Calibri" w:hAnsi="Calibri"/>
          <w:sz w:val="18"/>
          <w:szCs w:val="18"/>
        </w:rPr>
        <w:t xml:space="preserve"> y el </w:t>
      </w:r>
      <w:r w:rsidRPr="00536A4C">
        <w:rPr>
          <w:rFonts w:ascii="Calibri" w:hAnsi="Calibri"/>
          <w:b/>
          <w:sz w:val="18"/>
          <w:szCs w:val="18"/>
        </w:rPr>
        <w:t>plan de formación</w:t>
      </w:r>
      <w:r w:rsidRPr="00536A4C">
        <w:rPr>
          <w:rFonts w:ascii="Calibri" w:hAnsi="Calibri"/>
          <w:sz w:val="18"/>
          <w:szCs w:val="18"/>
        </w:rPr>
        <w:t xml:space="preserve"> teórico-práctico</w:t>
      </w:r>
    </w:p>
    <w:p w:rsidR="00AA130F" w:rsidRPr="00536A4C" w:rsidRDefault="00C61712" w:rsidP="00572267">
      <w:pPr>
        <w:numPr>
          <w:ilvl w:val="1"/>
          <w:numId w:val="25"/>
        </w:numPr>
        <w:tabs>
          <w:tab w:val="bar" w:pos="567"/>
        </w:tabs>
        <w:spacing w:before="120" w:line="200" w:lineRule="exact"/>
        <w:ind w:left="993" w:hanging="284"/>
        <w:jc w:val="both"/>
        <w:rPr>
          <w:rFonts w:ascii="Calibri" w:hAnsi="Calibri"/>
          <w:sz w:val="18"/>
          <w:szCs w:val="18"/>
        </w:rPr>
      </w:pPr>
      <w:r w:rsidRPr="00536A4C">
        <w:rPr>
          <w:rFonts w:ascii="Calibri" w:hAnsi="Calibri"/>
          <w:sz w:val="18"/>
          <w:szCs w:val="18"/>
        </w:rPr>
        <w:t>La composición de la</w:t>
      </w:r>
      <w:r w:rsidR="00AA130F" w:rsidRPr="00536A4C">
        <w:rPr>
          <w:rFonts w:ascii="Calibri" w:hAnsi="Calibri"/>
          <w:sz w:val="18"/>
          <w:szCs w:val="18"/>
        </w:rPr>
        <w:t xml:space="preserve"> </w:t>
      </w:r>
      <w:r w:rsidR="00AA130F" w:rsidRPr="00536A4C">
        <w:rPr>
          <w:rFonts w:ascii="Calibri" w:hAnsi="Calibri"/>
          <w:b/>
          <w:sz w:val="18"/>
          <w:szCs w:val="18"/>
        </w:rPr>
        <w:t>comisión de selección</w:t>
      </w:r>
      <w:r w:rsidRPr="00536A4C">
        <w:rPr>
          <w:rFonts w:ascii="Calibri" w:hAnsi="Calibri"/>
          <w:b/>
          <w:sz w:val="18"/>
          <w:szCs w:val="18"/>
        </w:rPr>
        <w:t xml:space="preserve"> =&gt; </w:t>
      </w:r>
      <w:r w:rsidRPr="00536A4C">
        <w:rPr>
          <w:rFonts w:ascii="Calibri" w:hAnsi="Calibri"/>
          <w:sz w:val="18"/>
          <w:szCs w:val="18"/>
        </w:rPr>
        <w:t xml:space="preserve">con indicación del </w:t>
      </w:r>
      <w:r w:rsidRPr="00536A4C">
        <w:rPr>
          <w:rFonts w:ascii="Calibri" w:hAnsi="Calibri"/>
          <w:b/>
          <w:sz w:val="18"/>
          <w:szCs w:val="18"/>
        </w:rPr>
        <w:t xml:space="preserve">nombre y apellidos </w:t>
      </w:r>
      <w:r w:rsidRPr="00536A4C">
        <w:rPr>
          <w:rFonts w:ascii="Calibri" w:hAnsi="Calibri"/>
          <w:sz w:val="18"/>
          <w:szCs w:val="18"/>
        </w:rPr>
        <w:t xml:space="preserve">de </w:t>
      </w:r>
      <w:r w:rsidR="00C12EF9" w:rsidRPr="00536A4C">
        <w:rPr>
          <w:rFonts w:ascii="Calibri" w:hAnsi="Calibri"/>
          <w:sz w:val="18"/>
          <w:szCs w:val="18"/>
        </w:rPr>
        <w:t xml:space="preserve">cada uno de los miembros </w:t>
      </w:r>
      <w:r w:rsidRPr="00536A4C">
        <w:rPr>
          <w:rFonts w:ascii="Calibri" w:hAnsi="Calibri"/>
          <w:sz w:val="18"/>
          <w:szCs w:val="18"/>
        </w:rPr>
        <w:t xml:space="preserve">y el </w:t>
      </w:r>
      <w:r w:rsidRPr="00536A4C">
        <w:rPr>
          <w:rFonts w:ascii="Calibri" w:hAnsi="Calibri"/>
          <w:b/>
          <w:sz w:val="18"/>
          <w:szCs w:val="18"/>
        </w:rPr>
        <w:t>puesto que desempeñan en la comisión</w:t>
      </w:r>
      <w:r w:rsidRPr="00536A4C">
        <w:rPr>
          <w:rFonts w:ascii="Calibri" w:hAnsi="Calibri"/>
          <w:sz w:val="18"/>
          <w:szCs w:val="18"/>
        </w:rPr>
        <w:t xml:space="preserve"> [presidente/vocales/secretario], así como de sus correspondientes </w:t>
      </w:r>
      <w:r w:rsidRPr="00536A4C">
        <w:rPr>
          <w:rFonts w:ascii="Calibri" w:hAnsi="Calibri"/>
          <w:b/>
          <w:sz w:val="18"/>
          <w:szCs w:val="18"/>
        </w:rPr>
        <w:t>suplentes.</w:t>
      </w:r>
    </w:p>
    <w:p w:rsidR="00AA130F" w:rsidRDefault="00AA130F" w:rsidP="00572267">
      <w:pPr>
        <w:numPr>
          <w:ilvl w:val="3"/>
          <w:numId w:val="25"/>
        </w:numPr>
        <w:tabs>
          <w:tab w:val="bar" w:pos="567"/>
        </w:tabs>
        <w:spacing w:before="120" w:line="200" w:lineRule="exact"/>
        <w:ind w:left="1276" w:hanging="283"/>
        <w:jc w:val="both"/>
        <w:rPr>
          <w:rFonts w:ascii="Calibri" w:hAnsi="Calibri"/>
          <w:color w:val="00B050"/>
          <w:sz w:val="18"/>
          <w:szCs w:val="18"/>
        </w:rPr>
      </w:pPr>
      <w:r w:rsidRPr="00536A4C">
        <w:rPr>
          <w:rFonts w:ascii="Calibri" w:hAnsi="Calibri"/>
          <w:sz w:val="18"/>
          <w:szCs w:val="18"/>
        </w:rPr>
        <w:t>Al menos: El responsable de la unidad o servicio que convoca, o persona en quien delegue / el responsable de la gestión administrativa de la unidad o servicio / un representante</w:t>
      </w:r>
      <w:r w:rsidRPr="007E0E20">
        <w:rPr>
          <w:rFonts w:ascii="Calibri" w:hAnsi="Calibri"/>
          <w:sz w:val="18"/>
          <w:szCs w:val="18"/>
        </w:rPr>
        <w:t xml:space="preserve"> de los estudiantes vinculados a la unidad o servicio convocante o, en caso de no existir, un representante de los estudiantes, elegidos por y de entre los que integran la comisión de becarios del MECD (*).</w:t>
      </w:r>
    </w:p>
    <w:p w:rsidR="00AA130F" w:rsidRDefault="00572267" w:rsidP="00572267">
      <w:pPr>
        <w:tabs>
          <w:tab w:val="bar" w:pos="567"/>
        </w:tabs>
        <w:spacing w:before="120" w:line="180" w:lineRule="exact"/>
        <w:ind w:left="1276"/>
        <w:jc w:val="both"/>
        <w:rPr>
          <w:rFonts w:ascii="Calibri" w:hAnsi="Calibri"/>
          <w:sz w:val="18"/>
          <w:szCs w:val="18"/>
        </w:rPr>
      </w:pPr>
      <w:r w:rsidRPr="005D3CAC">
        <w:rPr>
          <w:rFonts w:ascii="Calibri" w:hAnsi="Calibri"/>
          <w:sz w:val="18"/>
          <w:szCs w:val="18"/>
        </w:rPr>
        <w:t xml:space="preserve"> </w:t>
      </w:r>
      <w:r w:rsidR="00AA130F" w:rsidRPr="005D3CAC">
        <w:rPr>
          <w:rFonts w:ascii="Calibri" w:hAnsi="Calibri"/>
          <w:sz w:val="18"/>
          <w:szCs w:val="18"/>
        </w:rPr>
        <w:t xml:space="preserve">(*) Consultar a la </w:t>
      </w:r>
      <w:r w:rsidR="00AA130F">
        <w:rPr>
          <w:rFonts w:ascii="Calibri" w:hAnsi="Calibri"/>
          <w:sz w:val="18"/>
          <w:szCs w:val="18"/>
        </w:rPr>
        <w:t>Sección de Becas</w:t>
      </w:r>
      <w:r w:rsidR="00AA130F" w:rsidRPr="005D3CAC">
        <w:rPr>
          <w:rFonts w:ascii="Calibri" w:hAnsi="Calibri"/>
          <w:sz w:val="18"/>
          <w:szCs w:val="18"/>
        </w:rPr>
        <w:t xml:space="preserve"> a estos efectos =&gt; </w:t>
      </w:r>
      <w:hyperlink r:id="rId10" w:history="1">
        <w:r w:rsidR="00AA130F" w:rsidRPr="007E0E20">
          <w:rPr>
            <w:rStyle w:val="Hipervnculo"/>
            <w:rFonts w:ascii="Calibri" w:hAnsi="Calibri"/>
            <w:sz w:val="18"/>
            <w:szCs w:val="18"/>
            <w:u w:val="none"/>
          </w:rPr>
          <w:t>apoyoUZ@unizar.es</w:t>
        </w:r>
      </w:hyperlink>
      <w:r w:rsidR="00AA130F">
        <w:rPr>
          <w:rFonts w:ascii="Calibri" w:hAnsi="Calibri"/>
          <w:sz w:val="18"/>
          <w:szCs w:val="18"/>
        </w:rPr>
        <w:t xml:space="preserve"> </w:t>
      </w:r>
    </w:p>
    <w:p w:rsidR="00AA130F"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D3CAC">
        <w:rPr>
          <w:rFonts w:ascii="Calibri" w:hAnsi="Calibri"/>
          <w:sz w:val="18"/>
          <w:szCs w:val="18"/>
        </w:rPr>
        <w:t xml:space="preserve">El detalle de los </w:t>
      </w:r>
      <w:r w:rsidRPr="005D3CAC">
        <w:rPr>
          <w:rFonts w:ascii="Calibri" w:hAnsi="Calibri"/>
          <w:b/>
          <w:sz w:val="18"/>
          <w:szCs w:val="18"/>
        </w:rPr>
        <w:t xml:space="preserve">criterios de valoración </w:t>
      </w:r>
      <w:r w:rsidRPr="005D3CAC">
        <w:rPr>
          <w:rFonts w:ascii="Calibri" w:hAnsi="Calibri"/>
          <w:sz w:val="18"/>
          <w:szCs w:val="18"/>
        </w:rPr>
        <w:t>que se van a aplicar [</w:t>
      </w:r>
      <w:r w:rsidRPr="005D3CAC">
        <w:rPr>
          <w:rFonts w:ascii="Calibri" w:hAnsi="Calibri"/>
          <w:b/>
          <w:sz w:val="18"/>
          <w:szCs w:val="18"/>
        </w:rPr>
        <w:t>baremo</w:t>
      </w:r>
      <w:r w:rsidRPr="005D3CAC">
        <w:rPr>
          <w:rFonts w:ascii="Calibri" w:hAnsi="Calibri"/>
          <w:sz w:val="18"/>
          <w:szCs w:val="18"/>
        </w:rPr>
        <w:t>], respetando lo dispuesto en el artículo 36 de la normativa de becas y ayudas</w:t>
      </w:r>
    </w:p>
    <w:p w:rsidR="00AA130F"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D3CAC">
        <w:rPr>
          <w:rFonts w:ascii="Calibri" w:hAnsi="Calibri"/>
          <w:sz w:val="18"/>
          <w:szCs w:val="18"/>
        </w:rPr>
        <w:t xml:space="preserve">La fecha prevista de publicación de la </w:t>
      </w:r>
      <w:r w:rsidRPr="005D3CAC">
        <w:rPr>
          <w:rFonts w:ascii="Calibri" w:hAnsi="Calibri"/>
          <w:b/>
          <w:sz w:val="18"/>
          <w:szCs w:val="18"/>
        </w:rPr>
        <w:t>propuesta de resolución</w:t>
      </w:r>
      <w:r w:rsidRPr="005D3CAC">
        <w:rPr>
          <w:rFonts w:ascii="Calibri" w:hAnsi="Calibri"/>
          <w:sz w:val="18"/>
          <w:szCs w:val="18"/>
        </w:rPr>
        <w:t xml:space="preserve"> =&gt; se concederán 10 días para la presentación de alegaciones</w:t>
      </w:r>
    </w:p>
    <w:p w:rsidR="00AA130F" w:rsidRDefault="00AA130F" w:rsidP="00572267">
      <w:pPr>
        <w:numPr>
          <w:ilvl w:val="1"/>
          <w:numId w:val="25"/>
        </w:numPr>
        <w:tabs>
          <w:tab w:val="bar" w:pos="567"/>
        </w:tabs>
        <w:spacing w:before="120" w:line="180" w:lineRule="exact"/>
        <w:ind w:left="993" w:hanging="284"/>
        <w:jc w:val="both"/>
        <w:rPr>
          <w:rFonts w:ascii="Calibri" w:hAnsi="Calibri"/>
          <w:sz w:val="18"/>
          <w:szCs w:val="18"/>
        </w:rPr>
      </w:pPr>
      <w:r w:rsidRPr="005D3CAC">
        <w:rPr>
          <w:rFonts w:ascii="Calibri" w:hAnsi="Calibri"/>
          <w:sz w:val="18"/>
          <w:szCs w:val="18"/>
        </w:rPr>
        <w:t xml:space="preserve">Fecha prevista de publicación la </w:t>
      </w:r>
      <w:r w:rsidRPr="005D3CAC">
        <w:rPr>
          <w:rFonts w:ascii="Calibri" w:hAnsi="Calibri"/>
          <w:b/>
          <w:sz w:val="18"/>
          <w:szCs w:val="18"/>
        </w:rPr>
        <w:t>resolución definitiva</w:t>
      </w:r>
      <w:r w:rsidRPr="005D3CAC">
        <w:rPr>
          <w:rFonts w:ascii="Calibri" w:hAnsi="Calibri"/>
          <w:sz w:val="18"/>
          <w:szCs w:val="18"/>
        </w:rPr>
        <w:t xml:space="preserve"> de candidatos [tras periodo de alegaciones]</w:t>
      </w:r>
    </w:p>
    <w:p w:rsidR="00572267" w:rsidRPr="005D3CAC" w:rsidRDefault="00572267" w:rsidP="00572267">
      <w:pPr>
        <w:tabs>
          <w:tab w:val="bar" w:pos="567"/>
        </w:tabs>
        <w:spacing w:before="120" w:line="180" w:lineRule="exact"/>
        <w:ind w:left="709"/>
        <w:jc w:val="both"/>
        <w:rPr>
          <w:rFonts w:ascii="Calibri" w:hAnsi="Calibri"/>
          <w:sz w:val="18"/>
          <w:szCs w:val="18"/>
        </w:rPr>
      </w:pPr>
    </w:p>
    <w:p w:rsidR="00AA130F" w:rsidRPr="0037702A" w:rsidRDefault="00AA130F" w:rsidP="00572267">
      <w:pPr>
        <w:numPr>
          <w:ilvl w:val="0"/>
          <w:numId w:val="28"/>
        </w:numPr>
        <w:spacing w:before="120" w:line="200" w:lineRule="exact"/>
        <w:jc w:val="both"/>
        <w:rPr>
          <w:rFonts w:ascii="Calibri" w:hAnsi="Calibri"/>
          <w:sz w:val="18"/>
          <w:szCs w:val="18"/>
        </w:rPr>
      </w:pPr>
      <w:r>
        <w:rPr>
          <w:rFonts w:ascii="Calibri" w:hAnsi="Calibri"/>
          <w:sz w:val="18"/>
          <w:szCs w:val="18"/>
        </w:rPr>
        <w:t xml:space="preserve">Una vez elaborada la convocatoria </w:t>
      </w:r>
      <w:r w:rsidRPr="00827327">
        <w:rPr>
          <w:rFonts w:ascii="Calibri" w:hAnsi="Calibri"/>
          <w:b/>
          <w:color w:val="336699"/>
          <w:sz w:val="28"/>
          <w:szCs w:val="18"/>
        </w:rPr>
        <w:sym w:font="Symbol" w:char="F0DE"/>
      </w:r>
      <w:r>
        <w:rPr>
          <w:rFonts w:ascii="Calibri" w:hAnsi="Calibri"/>
          <w:sz w:val="18"/>
          <w:szCs w:val="18"/>
        </w:rPr>
        <w:t xml:space="preserve"> se enviará a </w:t>
      </w:r>
      <w:r w:rsidRPr="007E0E20">
        <w:rPr>
          <w:rFonts w:ascii="Calibri" w:hAnsi="Calibri"/>
          <w:color w:val="0000FF"/>
          <w:sz w:val="18"/>
          <w:szCs w:val="18"/>
        </w:rPr>
        <w:t>apoyoUZ@unizar.es</w:t>
      </w:r>
      <w:r>
        <w:rPr>
          <w:rFonts w:ascii="Calibri" w:hAnsi="Calibri"/>
          <w:sz w:val="18"/>
          <w:szCs w:val="18"/>
        </w:rPr>
        <w:t xml:space="preserve">  para su </w:t>
      </w:r>
      <w:r w:rsidRPr="00BF079C">
        <w:rPr>
          <w:rFonts w:ascii="Calibri" w:hAnsi="Calibri"/>
          <w:b/>
          <w:sz w:val="18"/>
          <w:szCs w:val="18"/>
        </w:rPr>
        <w:t>revisión</w:t>
      </w:r>
    </w:p>
    <w:p w:rsidR="0037702A" w:rsidRDefault="0037702A" w:rsidP="0037702A">
      <w:pPr>
        <w:spacing w:before="120" w:line="200" w:lineRule="exact"/>
        <w:jc w:val="both"/>
        <w:rPr>
          <w:rFonts w:ascii="Calibri" w:hAnsi="Calibri"/>
          <w:sz w:val="18"/>
          <w:szCs w:val="18"/>
        </w:rPr>
      </w:pPr>
    </w:p>
    <w:p w:rsidR="00AA130F" w:rsidRPr="00157D38" w:rsidRDefault="00AA130F" w:rsidP="00572267">
      <w:pPr>
        <w:numPr>
          <w:ilvl w:val="0"/>
          <w:numId w:val="28"/>
        </w:numPr>
        <w:spacing w:before="120" w:line="200" w:lineRule="exact"/>
        <w:jc w:val="both"/>
        <w:rPr>
          <w:rFonts w:ascii="Calibri" w:hAnsi="Calibri"/>
          <w:sz w:val="18"/>
          <w:szCs w:val="18"/>
        </w:rPr>
      </w:pPr>
      <w:r w:rsidRPr="00AA370E">
        <w:rPr>
          <w:rFonts w:ascii="Calibri" w:hAnsi="Calibri"/>
          <w:b/>
          <w:sz w:val="18"/>
          <w:szCs w:val="18"/>
        </w:rPr>
        <w:lastRenderedPageBreak/>
        <w:t>Tras revisión</w:t>
      </w:r>
      <w:r>
        <w:rPr>
          <w:rFonts w:ascii="Calibri" w:hAnsi="Calibri"/>
          <w:sz w:val="18"/>
          <w:szCs w:val="18"/>
        </w:rPr>
        <w:t xml:space="preserve"> </w:t>
      </w:r>
      <w:r w:rsidRPr="00827327">
        <w:rPr>
          <w:rFonts w:ascii="Calibri" w:hAnsi="Calibri"/>
          <w:b/>
          <w:color w:val="336699"/>
          <w:sz w:val="28"/>
          <w:szCs w:val="18"/>
        </w:rPr>
        <w:sym w:font="Symbol" w:char="F0DE"/>
      </w:r>
      <w:r>
        <w:rPr>
          <w:rFonts w:ascii="Calibri" w:hAnsi="Calibri"/>
          <w:b/>
          <w:color w:val="336699"/>
          <w:sz w:val="18"/>
          <w:szCs w:val="18"/>
        </w:rPr>
        <w:t xml:space="preserve"> </w:t>
      </w:r>
      <w:r>
        <w:rPr>
          <w:rFonts w:ascii="Calibri" w:hAnsi="Calibri"/>
          <w:sz w:val="18"/>
          <w:szCs w:val="18"/>
        </w:rPr>
        <w:t xml:space="preserve">el órgano convocante procederá a la </w:t>
      </w:r>
      <w:r w:rsidRPr="00BF079C">
        <w:rPr>
          <w:rFonts w:ascii="Calibri" w:hAnsi="Calibri"/>
          <w:b/>
          <w:sz w:val="18"/>
          <w:szCs w:val="18"/>
        </w:rPr>
        <w:t>publicación</w:t>
      </w:r>
      <w:r w:rsidRPr="00157D38">
        <w:rPr>
          <w:rFonts w:ascii="Calibri" w:hAnsi="Calibri"/>
          <w:sz w:val="18"/>
          <w:szCs w:val="18"/>
        </w:rPr>
        <w:t xml:space="preserve"> de la convocatoria en </w:t>
      </w:r>
      <w:r w:rsidRPr="00BF079C">
        <w:rPr>
          <w:rFonts w:ascii="Calibri" w:hAnsi="Calibri"/>
          <w:b/>
          <w:color w:val="336699"/>
          <w:sz w:val="18"/>
          <w:szCs w:val="18"/>
        </w:rPr>
        <w:t>e</w:t>
      </w:r>
      <w:r>
        <w:rPr>
          <w:rFonts w:ascii="Calibri" w:hAnsi="Calibri"/>
          <w:b/>
          <w:color w:val="336699"/>
          <w:sz w:val="18"/>
          <w:szCs w:val="18"/>
        </w:rPr>
        <w:t>-</w:t>
      </w:r>
      <w:r w:rsidRPr="00BF079C">
        <w:rPr>
          <w:rFonts w:ascii="Calibri" w:hAnsi="Calibri"/>
          <w:b/>
          <w:color w:val="336699"/>
          <w:sz w:val="18"/>
          <w:szCs w:val="18"/>
        </w:rPr>
        <w:t>TOUZ</w:t>
      </w:r>
    </w:p>
    <w:p w:rsidR="00AA130F" w:rsidRDefault="00AA130F" w:rsidP="00572267">
      <w:pPr>
        <w:numPr>
          <w:ilvl w:val="0"/>
          <w:numId w:val="28"/>
        </w:numPr>
        <w:spacing w:before="120" w:line="200" w:lineRule="exact"/>
        <w:jc w:val="both"/>
        <w:rPr>
          <w:rFonts w:ascii="Calibri" w:hAnsi="Calibri"/>
          <w:sz w:val="18"/>
          <w:szCs w:val="18"/>
        </w:rPr>
      </w:pPr>
      <w:r>
        <w:rPr>
          <w:rFonts w:ascii="Calibri" w:hAnsi="Calibri"/>
          <w:sz w:val="18"/>
          <w:szCs w:val="18"/>
        </w:rPr>
        <w:t xml:space="preserve">Una vez publicada la convocatoria en el e-TOUZ, </w:t>
      </w:r>
      <w:r w:rsidRPr="00827327">
        <w:rPr>
          <w:rFonts w:ascii="Calibri" w:hAnsi="Calibri"/>
          <w:b/>
          <w:color w:val="336699"/>
          <w:sz w:val="28"/>
          <w:szCs w:val="18"/>
        </w:rPr>
        <w:sym w:font="Symbol" w:char="F0DE"/>
      </w:r>
      <w:r w:rsidRPr="00BF079C">
        <w:rPr>
          <w:rFonts w:ascii="Calibri" w:hAnsi="Calibri"/>
          <w:b/>
          <w:color w:val="336699"/>
          <w:sz w:val="18"/>
          <w:szCs w:val="18"/>
        </w:rPr>
        <w:t xml:space="preserve"> </w:t>
      </w:r>
      <w:r>
        <w:rPr>
          <w:rFonts w:ascii="Calibri" w:hAnsi="Calibri"/>
          <w:sz w:val="18"/>
          <w:szCs w:val="18"/>
        </w:rPr>
        <w:t xml:space="preserve">la unidad lo </w:t>
      </w:r>
      <w:r w:rsidRPr="00BF079C">
        <w:rPr>
          <w:rFonts w:ascii="Calibri" w:hAnsi="Calibri"/>
          <w:b/>
          <w:sz w:val="18"/>
          <w:szCs w:val="18"/>
        </w:rPr>
        <w:t>comunicará</w:t>
      </w:r>
      <w:r>
        <w:rPr>
          <w:rFonts w:ascii="Calibri" w:hAnsi="Calibri"/>
          <w:sz w:val="18"/>
          <w:szCs w:val="18"/>
        </w:rPr>
        <w:t xml:space="preserve"> a la Sección de Becas para su difusión a través de la web de esta unidad. </w:t>
      </w:r>
      <w:r w:rsidRPr="00EA667B">
        <w:rPr>
          <w:rFonts w:ascii="Calibri" w:hAnsi="Calibri"/>
          <w:sz w:val="18"/>
          <w:szCs w:val="18"/>
        </w:rPr>
        <w:t xml:space="preserve">Asimismo la podrá </w:t>
      </w:r>
      <w:r w:rsidRPr="00EA667B">
        <w:rPr>
          <w:rFonts w:ascii="Calibri" w:hAnsi="Calibri"/>
          <w:b/>
          <w:sz w:val="18"/>
          <w:szCs w:val="18"/>
        </w:rPr>
        <w:t>difundir</w:t>
      </w:r>
      <w:r w:rsidRPr="00EA667B">
        <w:rPr>
          <w:rFonts w:ascii="Calibri" w:hAnsi="Calibri"/>
          <w:sz w:val="18"/>
          <w:szCs w:val="18"/>
        </w:rPr>
        <w:t xml:space="preserve"> a través de su web o por cualquier otro medio de difusión que considere pertinente. </w:t>
      </w:r>
    </w:p>
    <w:p w:rsidR="00AA130F" w:rsidRPr="007E0E20" w:rsidRDefault="00AA130F" w:rsidP="00572267">
      <w:pPr>
        <w:numPr>
          <w:ilvl w:val="0"/>
          <w:numId w:val="28"/>
        </w:numPr>
        <w:spacing w:before="120" w:line="200" w:lineRule="exact"/>
        <w:jc w:val="both"/>
        <w:rPr>
          <w:rFonts w:ascii="Calibri" w:hAnsi="Calibri"/>
          <w:sz w:val="18"/>
          <w:szCs w:val="18"/>
        </w:rPr>
      </w:pPr>
      <w:r w:rsidRPr="007E0E20">
        <w:rPr>
          <w:rFonts w:ascii="Calibri" w:hAnsi="Calibri"/>
          <w:b/>
          <w:sz w:val="18"/>
          <w:szCs w:val="18"/>
        </w:rPr>
        <w:t xml:space="preserve">Finalizado el plazo de presentación de solicitudes, </w:t>
      </w:r>
      <w:r w:rsidRPr="007E0E20">
        <w:rPr>
          <w:rFonts w:ascii="Calibri" w:hAnsi="Calibri"/>
          <w:sz w:val="18"/>
          <w:szCs w:val="18"/>
        </w:rPr>
        <w:t xml:space="preserve">se </w:t>
      </w:r>
      <w:r w:rsidRPr="007E0E20">
        <w:rPr>
          <w:rFonts w:ascii="Calibri" w:hAnsi="Calibri"/>
          <w:b/>
          <w:sz w:val="18"/>
          <w:szCs w:val="18"/>
        </w:rPr>
        <w:t>convocará la reunión de la comisión de selección</w:t>
      </w:r>
      <w:r w:rsidRPr="007E0E20">
        <w:rPr>
          <w:rFonts w:ascii="Calibri" w:hAnsi="Calibri"/>
          <w:sz w:val="18"/>
          <w:szCs w:val="18"/>
        </w:rPr>
        <w:t xml:space="preserve"> para su constitución y revisión de las solicitudes presentadas.</w:t>
      </w:r>
    </w:p>
    <w:p w:rsidR="00AA130F" w:rsidRPr="007E0E20" w:rsidRDefault="00AA130F" w:rsidP="00572267">
      <w:pPr>
        <w:numPr>
          <w:ilvl w:val="1"/>
          <w:numId w:val="25"/>
        </w:numPr>
        <w:spacing w:before="120" w:line="200" w:lineRule="exact"/>
        <w:jc w:val="both"/>
        <w:rPr>
          <w:rFonts w:ascii="Calibri" w:hAnsi="Calibri"/>
          <w:sz w:val="18"/>
          <w:szCs w:val="18"/>
        </w:rPr>
      </w:pPr>
      <w:r w:rsidRPr="007E0E20">
        <w:rPr>
          <w:rFonts w:ascii="Calibri" w:hAnsi="Calibri"/>
          <w:sz w:val="18"/>
          <w:szCs w:val="18"/>
        </w:rPr>
        <w:t>La comisión comprobará que los solicitantes reúnen los requisitos exigidos en la convocatoria y que su documentación se ajusta a lo dispuesto en la misma para, en caso contrario, requerir al interesado con el fin de que en el plazo de diez días subsane la falta o acompañe los documentos preceptivos, con indicación de que, si así no lo hiciera, se le tendrá por desistido de su solicitud, previa resolución que deberá ser dictada en los términos previstos en el artículo 68 de la Ley 39/2015.</w:t>
      </w:r>
    </w:p>
    <w:p w:rsidR="00AA130F" w:rsidRDefault="00AA130F" w:rsidP="00572267">
      <w:pPr>
        <w:spacing w:before="120" w:line="200" w:lineRule="exact"/>
        <w:ind w:left="1440"/>
        <w:jc w:val="both"/>
        <w:rPr>
          <w:rFonts w:ascii="Calibri" w:hAnsi="Calibri"/>
          <w:i/>
          <w:color w:val="00B050"/>
          <w:sz w:val="18"/>
          <w:szCs w:val="18"/>
        </w:rPr>
      </w:pPr>
      <w:r w:rsidRPr="002A6142">
        <w:rPr>
          <w:rFonts w:ascii="Calibri" w:hAnsi="Calibri"/>
          <w:color w:val="336699"/>
          <w:sz w:val="18"/>
          <w:szCs w:val="18"/>
        </w:rPr>
        <w:t>[</w:t>
      </w:r>
      <w:r w:rsidRPr="002A6142">
        <w:rPr>
          <w:rFonts w:ascii="Calibri" w:hAnsi="Calibri"/>
          <w:b/>
          <w:color w:val="336699"/>
          <w:sz w:val="18"/>
          <w:szCs w:val="18"/>
        </w:rPr>
        <w:t>A</w:t>
      </w:r>
      <w:r w:rsidRPr="007E0E20">
        <w:rPr>
          <w:rFonts w:ascii="Calibri" w:hAnsi="Calibri"/>
          <w:b/>
          <w:color w:val="336699"/>
          <w:sz w:val="18"/>
          <w:szCs w:val="18"/>
        </w:rPr>
        <w:t>nexo 15:</w:t>
      </w:r>
      <w:r w:rsidRPr="00821F7E">
        <w:rPr>
          <w:rFonts w:ascii="Calibri" w:hAnsi="Calibri"/>
          <w:b/>
          <w:color w:val="00B050"/>
          <w:sz w:val="18"/>
          <w:szCs w:val="18"/>
        </w:rPr>
        <w:t xml:space="preserve"> </w:t>
      </w:r>
      <w:r w:rsidRPr="007E0E20">
        <w:rPr>
          <w:rFonts w:ascii="Calibri" w:hAnsi="Calibri"/>
          <w:i/>
          <w:color w:val="336699"/>
          <w:sz w:val="18"/>
          <w:szCs w:val="18"/>
        </w:rPr>
        <w:t>Modelo de petición de subsanación de la soli</w:t>
      </w:r>
      <w:r w:rsidRPr="002A6142">
        <w:rPr>
          <w:rFonts w:ascii="Calibri" w:hAnsi="Calibri"/>
          <w:i/>
          <w:color w:val="336699"/>
          <w:sz w:val="18"/>
          <w:szCs w:val="18"/>
        </w:rPr>
        <w:t>citud].</w:t>
      </w:r>
    </w:p>
    <w:p w:rsidR="00AA130F" w:rsidRPr="007E0E20" w:rsidRDefault="00AA130F" w:rsidP="00572267">
      <w:pPr>
        <w:numPr>
          <w:ilvl w:val="1"/>
          <w:numId w:val="25"/>
        </w:numPr>
        <w:spacing w:before="120" w:line="200" w:lineRule="exact"/>
        <w:jc w:val="both"/>
        <w:rPr>
          <w:rFonts w:ascii="Calibri" w:hAnsi="Calibri"/>
          <w:sz w:val="18"/>
          <w:szCs w:val="18"/>
        </w:rPr>
      </w:pPr>
      <w:r w:rsidRPr="007E0E20">
        <w:rPr>
          <w:rFonts w:ascii="Calibri" w:hAnsi="Calibri"/>
          <w:sz w:val="18"/>
          <w:szCs w:val="18"/>
        </w:rPr>
        <w:t xml:space="preserve">Paralelamente, la unidad convocante consultará de oficio a la Sección de Becas </w:t>
      </w:r>
      <w:hyperlink r:id="rId11" w:history="1">
        <w:r w:rsidRPr="007E0E20">
          <w:rPr>
            <w:rStyle w:val="Hipervnculo"/>
            <w:rFonts w:ascii="Calibri" w:hAnsi="Calibri"/>
            <w:sz w:val="18"/>
            <w:szCs w:val="18"/>
            <w:u w:val="none"/>
          </w:rPr>
          <w:t>apoyoUZ@unizar.e</w:t>
        </w:r>
        <w:r w:rsidRPr="007E0E20">
          <w:rPr>
            <w:rStyle w:val="Hipervnculo"/>
            <w:rFonts w:ascii="Calibri" w:hAnsi="Calibri"/>
            <w:color w:val="auto"/>
            <w:sz w:val="18"/>
            <w:szCs w:val="18"/>
          </w:rPr>
          <w:t>s</w:t>
        </w:r>
      </w:hyperlink>
      <w:r w:rsidRPr="007E0E20">
        <w:rPr>
          <w:rFonts w:ascii="Calibri" w:hAnsi="Calibri"/>
          <w:sz w:val="18"/>
          <w:szCs w:val="18"/>
        </w:rPr>
        <w:t xml:space="preserve"> la información de tipo académico de los solicitantes [estudios matriculados, créditos superados y nota media], el número de meses que, en su caso, hubieran podido disfrutar previamente como becarios de apoyo en la UZ y la información necesaria para la valoración de los requisitos económicos.</w:t>
      </w:r>
    </w:p>
    <w:p w:rsidR="00572267" w:rsidRDefault="00AA130F" w:rsidP="00572267">
      <w:pPr>
        <w:spacing w:before="120" w:line="200" w:lineRule="exact"/>
        <w:ind w:left="1440"/>
        <w:jc w:val="both"/>
        <w:rPr>
          <w:rFonts w:ascii="Calibri" w:hAnsi="Calibri"/>
          <w:color w:val="336699"/>
          <w:sz w:val="18"/>
          <w:szCs w:val="18"/>
        </w:rPr>
      </w:pPr>
      <w:r w:rsidRPr="007E0E20">
        <w:rPr>
          <w:rFonts w:ascii="Calibri" w:hAnsi="Calibri"/>
          <w:color w:val="336699"/>
          <w:sz w:val="18"/>
          <w:szCs w:val="18"/>
        </w:rPr>
        <w:t>[</w:t>
      </w:r>
      <w:r w:rsidRPr="007E0E20">
        <w:rPr>
          <w:rFonts w:ascii="Calibri" w:hAnsi="Calibri"/>
          <w:b/>
          <w:color w:val="336699"/>
          <w:sz w:val="18"/>
          <w:szCs w:val="18"/>
        </w:rPr>
        <w:t>Anexo 16.1</w:t>
      </w:r>
      <w:r w:rsidRPr="007E0E20">
        <w:rPr>
          <w:rFonts w:ascii="Calibri" w:hAnsi="Calibri"/>
          <w:color w:val="336699"/>
          <w:sz w:val="18"/>
          <w:szCs w:val="18"/>
        </w:rPr>
        <w:t xml:space="preserve">: </w:t>
      </w:r>
      <w:r w:rsidRPr="007E0E20">
        <w:rPr>
          <w:rFonts w:ascii="Calibri" w:hAnsi="Calibri"/>
          <w:i/>
          <w:color w:val="336699"/>
          <w:sz w:val="18"/>
          <w:szCs w:val="18"/>
        </w:rPr>
        <w:t>Modelo de consulta de datos de los candidatos</w:t>
      </w:r>
      <w:r w:rsidRPr="007E0E20">
        <w:rPr>
          <w:rFonts w:ascii="Calibri" w:hAnsi="Calibri"/>
          <w:color w:val="336699"/>
          <w:sz w:val="18"/>
          <w:szCs w:val="18"/>
        </w:rPr>
        <w:t>]</w:t>
      </w:r>
    </w:p>
    <w:p w:rsidR="00AA130F" w:rsidRDefault="00AA130F" w:rsidP="00572267">
      <w:pPr>
        <w:spacing w:before="120" w:line="200" w:lineRule="exact"/>
        <w:ind w:left="1440"/>
        <w:jc w:val="both"/>
        <w:rPr>
          <w:rFonts w:ascii="Calibri" w:hAnsi="Calibri"/>
          <w:color w:val="336699"/>
          <w:sz w:val="18"/>
          <w:szCs w:val="18"/>
        </w:rPr>
      </w:pPr>
      <w:r w:rsidRPr="007E0E20">
        <w:rPr>
          <w:rFonts w:ascii="Calibri" w:hAnsi="Calibri"/>
          <w:color w:val="336699"/>
          <w:sz w:val="18"/>
          <w:szCs w:val="18"/>
        </w:rPr>
        <w:t>[</w:t>
      </w:r>
      <w:r w:rsidRPr="007E0E20">
        <w:rPr>
          <w:rFonts w:ascii="Calibri" w:hAnsi="Calibri"/>
          <w:b/>
          <w:color w:val="336699"/>
          <w:sz w:val="18"/>
          <w:szCs w:val="18"/>
        </w:rPr>
        <w:t>Anexo 16.2</w:t>
      </w:r>
      <w:r w:rsidRPr="007E0E20">
        <w:rPr>
          <w:rFonts w:ascii="Calibri" w:hAnsi="Calibri"/>
          <w:color w:val="336699"/>
          <w:sz w:val="18"/>
          <w:szCs w:val="18"/>
        </w:rPr>
        <w:t xml:space="preserve">: </w:t>
      </w:r>
      <w:r w:rsidRPr="007E0E20">
        <w:rPr>
          <w:rFonts w:ascii="Calibri" w:hAnsi="Calibri"/>
          <w:i/>
          <w:color w:val="336699"/>
          <w:sz w:val="18"/>
          <w:szCs w:val="18"/>
        </w:rPr>
        <w:t>Modelo con la información académica y económica de los candidatos</w:t>
      </w:r>
      <w:r w:rsidRPr="007E0E20">
        <w:rPr>
          <w:rFonts w:ascii="Calibri" w:hAnsi="Calibri"/>
          <w:color w:val="336699"/>
          <w:sz w:val="18"/>
          <w:szCs w:val="18"/>
        </w:rPr>
        <w:t>]</w:t>
      </w:r>
    </w:p>
    <w:p w:rsidR="00572267" w:rsidRPr="007E0E20" w:rsidRDefault="00572267" w:rsidP="00572267">
      <w:pPr>
        <w:spacing w:before="120" w:line="200" w:lineRule="exact"/>
        <w:ind w:left="1440"/>
        <w:jc w:val="both"/>
        <w:rPr>
          <w:rFonts w:ascii="Calibri" w:hAnsi="Calibri"/>
          <w:color w:val="336699"/>
          <w:sz w:val="18"/>
          <w:szCs w:val="18"/>
        </w:rPr>
      </w:pPr>
    </w:p>
    <w:p w:rsidR="00AA130F" w:rsidRPr="00821F7E" w:rsidRDefault="00AA130F" w:rsidP="00572267">
      <w:pPr>
        <w:shd w:val="clear" w:color="auto" w:fill="C6D9F1"/>
        <w:spacing w:before="120" w:line="240" w:lineRule="exact"/>
        <w:ind w:left="709"/>
        <w:jc w:val="both"/>
        <w:rPr>
          <w:rFonts w:ascii="Calibri" w:hAnsi="Calibri"/>
          <w:sz w:val="20"/>
          <w:szCs w:val="20"/>
        </w:rPr>
      </w:pPr>
      <w:r w:rsidRPr="00821F7E">
        <w:rPr>
          <w:rFonts w:ascii="Calibri" w:hAnsi="Calibri"/>
          <w:sz w:val="20"/>
          <w:szCs w:val="20"/>
        </w:rPr>
        <w:t xml:space="preserve">De todas las reuniones que se convoquen se ha de elaborar el </w:t>
      </w:r>
      <w:r w:rsidRPr="00821F7E">
        <w:rPr>
          <w:rFonts w:ascii="Calibri" w:hAnsi="Calibri"/>
          <w:b/>
          <w:sz w:val="20"/>
          <w:szCs w:val="20"/>
        </w:rPr>
        <w:t>acta correspondiente</w:t>
      </w:r>
      <w:r w:rsidRPr="00821F7E">
        <w:rPr>
          <w:rFonts w:ascii="Calibri" w:hAnsi="Calibri"/>
          <w:sz w:val="20"/>
          <w:szCs w:val="20"/>
        </w:rPr>
        <w:t>, que será custodiada en la unidad convocante.</w:t>
      </w:r>
    </w:p>
    <w:p w:rsidR="00572267" w:rsidRDefault="00572267" w:rsidP="00572267">
      <w:pPr>
        <w:spacing w:before="120" w:line="200" w:lineRule="exact"/>
        <w:ind w:left="720"/>
        <w:jc w:val="both"/>
        <w:rPr>
          <w:rFonts w:ascii="Calibri" w:hAnsi="Calibri"/>
          <w:sz w:val="18"/>
          <w:szCs w:val="18"/>
        </w:rPr>
      </w:pPr>
    </w:p>
    <w:p w:rsidR="00AA130F" w:rsidRPr="007E0E20" w:rsidRDefault="00AA130F" w:rsidP="00572267">
      <w:pPr>
        <w:numPr>
          <w:ilvl w:val="0"/>
          <w:numId w:val="28"/>
        </w:numPr>
        <w:spacing w:before="120" w:line="200" w:lineRule="exact"/>
        <w:jc w:val="both"/>
        <w:rPr>
          <w:rFonts w:ascii="Calibri" w:hAnsi="Calibri"/>
          <w:sz w:val="18"/>
          <w:szCs w:val="18"/>
        </w:rPr>
      </w:pPr>
      <w:r w:rsidRPr="007E0E20">
        <w:rPr>
          <w:rFonts w:ascii="Calibri" w:hAnsi="Calibri"/>
          <w:sz w:val="18"/>
          <w:szCs w:val="18"/>
        </w:rPr>
        <w:t>Tras la subsanación, en su caso, de la documentación requerida, y con la información de tipo académico y económico proporcionada desde la Sección de Becas, la comisión procederá a la valoración de los expedientes de los candidatos, de acuerdo con el baremo fijado en la convocatoria.</w:t>
      </w:r>
    </w:p>
    <w:p w:rsidR="00AA130F" w:rsidRPr="007E0E20" w:rsidRDefault="00AA130F" w:rsidP="00572267">
      <w:pPr>
        <w:numPr>
          <w:ilvl w:val="0"/>
          <w:numId w:val="28"/>
        </w:numPr>
        <w:spacing w:before="120" w:line="200" w:lineRule="exact"/>
        <w:jc w:val="both"/>
        <w:rPr>
          <w:rFonts w:ascii="Calibri" w:hAnsi="Calibri"/>
          <w:sz w:val="18"/>
          <w:szCs w:val="18"/>
        </w:rPr>
      </w:pPr>
      <w:r w:rsidRPr="007E0E20">
        <w:rPr>
          <w:rFonts w:ascii="Calibri" w:hAnsi="Calibri"/>
          <w:sz w:val="18"/>
          <w:szCs w:val="18"/>
        </w:rPr>
        <w:t xml:space="preserve">Finalizado el proceso de valoración de los expedientes, </w:t>
      </w:r>
      <w:r w:rsidRPr="007E0E20">
        <w:rPr>
          <w:rFonts w:ascii="Calibri" w:hAnsi="Calibri"/>
          <w:b/>
          <w:sz w:val="18"/>
          <w:szCs w:val="18"/>
        </w:rPr>
        <w:t>se publicará la propuesta de resolución</w:t>
      </w:r>
      <w:r w:rsidRPr="007E0E20">
        <w:rPr>
          <w:rFonts w:ascii="Calibri" w:hAnsi="Calibri"/>
          <w:sz w:val="18"/>
          <w:szCs w:val="18"/>
        </w:rPr>
        <w:t xml:space="preserve"> en el eTOUZ, concediendo un plazo de 10 días para posibles alegaciones. La propuesta de resolución incluirá:</w:t>
      </w:r>
    </w:p>
    <w:p w:rsidR="00AA130F" w:rsidRPr="007E0E20" w:rsidRDefault="00AA130F" w:rsidP="00572267">
      <w:pPr>
        <w:numPr>
          <w:ilvl w:val="2"/>
          <w:numId w:val="25"/>
        </w:numPr>
        <w:spacing w:before="120" w:line="200" w:lineRule="exact"/>
        <w:ind w:left="1276"/>
        <w:jc w:val="both"/>
        <w:rPr>
          <w:rFonts w:ascii="Calibri" w:hAnsi="Calibri"/>
          <w:sz w:val="18"/>
          <w:szCs w:val="18"/>
        </w:rPr>
      </w:pPr>
      <w:r w:rsidRPr="007E0E20">
        <w:rPr>
          <w:rFonts w:ascii="Calibri" w:hAnsi="Calibri"/>
          <w:sz w:val="18"/>
          <w:szCs w:val="18"/>
        </w:rPr>
        <w:t>Listado de candidatos admitidos al proceso, ordenados por prelación, con el detalle de la puntuación obtenida tras el proceso de valoración, según baremo.</w:t>
      </w:r>
    </w:p>
    <w:p w:rsidR="00435305" w:rsidRPr="00435305" w:rsidRDefault="00AA130F" w:rsidP="00435305">
      <w:pPr>
        <w:numPr>
          <w:ilvl w:val="2"/>
          <w:numId w:val="25"/>
        </w:numPr>
        <w:spacing w:before="120" w:line="200" w:lineRule="exact"/>
        <w:ind w:left="1276"/>
        <w:jc w:val="both"/>
        <w:rPr>
          <w:rFonts w:ascii="Calibri" w:hAnsi="Calibri"/>
          <w:sz w:val="18"/>
          <w:szCs w:val="18"/>
        </w:rPr>
      </w:pPr>
      <w:r w:rsidRPr="007E0E20">
        <w:rPr>
          <w:rFonts w:ascii="Calibri" w:hAnsi="Calibri"/>
          <w:sz w:val="18"/>
          <w:szCs w:val="18"/>
        </w:rPr>
        <w:t xml:space="preserve">En su caso, listado de los candidatos excluidos al proceso, con indicación de los motivos de exclusión </w:t>
      </w:r>
      <w:r w:rsidRPr="007E0E20">
        <w:rPr>
          <w:rFonts w:ascii="Calibri" w:hAnsi="Calibri"/>
          <w:smallCaps/>
          <w:sz w:val="18"/>
          <w:szCs w:val="18"/>
        </w:rPr>
        <w:t>[uno de los motivos podrá ser que el periodo previsto de duración de la beca, sumado al que el candidato hubiera podido disfrutar como becario de apoyo con otra beca, exceda de 24 meses].</w:t>
      </w:r>
    </w:p>
    <w:p w:rsidR="00AA130F" w:rsidRPr="007E0E20" w:rsidRDefault="00AA130F" w:rsidP="00572267">
      <w:pPr>
        <w:numPr>
          <w:ilvl w:val="2"/>
          <w:numId w:val="25"/>
        </w:numPr>
        <w:spacing w:before="120" w:line="200" w:lineRule="exact"/>
        <w:ind w:left="1276"/>
        <w:jc w:val="both"/>
        <w:rPr>
          <w:rFonts w:ascii="Calibri" w:hAnsi="Calibri"/>
          <w:sz w:val="18"/>
          <w:szCs w:val="18"/>
        </w:rPr>
      </w:pPr>
      <w:r w:rsidRPr="007E0E20">
        <w:rPr>
          <w:rFonts w:ascii="Calibri" w:hAnsi="Calibri"/>
          <w:sz w:val="18"/>
          <w:szCs w:val="18"/>
        </w:rPr>
        <w:t xml:space="preserve">Una copia de la propuesta de resolución se enviará a la Sección de Becas para su publicación en la web de esta unidad apoyoUZ@unizar.es </w:t>
      </w:r>
    </w:p>
    <w:p w:rsidR="00435305" w:rsidRPr="00435305" w:rsidRDefault="00435305" w:rsidP="00435305">
      <w:pPr>
        <w:pStyle w:val="Prrafodelista"/>
        <w:spacing w:before="120" w:line="200" w:lineRule="exact"/>
        <w:ind w:left="720" w:firstLine="556"/>
        <w:jc w:val="both"/>
        <w:rPr>
          <w:rFonts w:ascii="Calibri" w:hAnsi="Calibri"/>
          <w:i/>
          <w:color w:val="336699"/>
          <w:sz w:val="18"/>
          <w:szCs w:val="18"/>
        </w:rPr>
      </w:pPr>
      <w:r w:rsidRPr="00435305">
        <w:rPr>
          <w:rFonts w:ascii="Calibri" w:hAnsi="Calibri"/>
          <w:color w:val="336699"/>
          <w:sz w:val="18"/>
          <w:szCs w:val="18"/>
        </w:rPr>
        <w:t>[</w:t>
      </w:r>
      <w:r w:rsidRPr="00435305">
        <w:rPr>
          <w:rFonts w:ascii="Calibri" w:hAnsi="Calibri"/>
          <w:b/>
          <w:color w:val="336699"/>
          <w:sz w:val="18"/>
          <w:szCs w:val="18"/>
        </w:rPr>
        <w:t>Anexo 17</w:t>
      </w:r>
      <w:r w:rsidRPr="00435305">
        <w:rPr>
          <w:rFonts w:ascii="Calibri" w:hAnsi="Calibri"/>
          <w:color w:val="336699"/>
          <w:sz w:val="18"/>
          <w:szCs w:val="18"/>
        </w:rPr>
        <w:t xml:space="preserve">: </w:t>
      </w:r>
      <w:r w:rsidRPr="00435305">
        <w:rPr>
          <w:rFonts w:ascii="Calibri" w:hAnsi="Calibri"/>
          <w:i/>
          <w:color w:val="336699"/>
          <w:sz w:val="18"/>
          <w:szCs w:val="18"/>
        </w:rPr>
        <w:t>Modelo de propuesta de resolución]</w:t>
      </w:r>
    </w:p>
    <w:p w:rsidR="00435305" w:rsidRPr="007E0E20" w:rsidRDefault="00435305" w:rsidP="00435305">
      <w:pPr>
        <w:spacing w:before="120" w:line="200" w:lineRule="exact"/>
        <w:jc w:val="both"/>
        <w:rPr>
          <w:rFonts w:ascii="Calibri" w:hAnsi="Calibri"/>
          <w:i/>
          <w:color w:val="336699"/>
          <w:sz w:val="18"/>
          <w:szCs w:val="18"/>
        </w:rPr>
      </w:pPr>
    </w:p>
    <w:p w:rsidR="00AA130F" w:rsidRPr="00B351B3" w:rsidRDefault="00AA130F" w:rsidP="00572267">
      <w:pPr>
        <w:numPr>
          <w:ilvl w:val="0"/>
          <w:numId w:val="28"/>
        </w:numPr>
        <w:spacing w:before="120" w:line="200" w:lineRule="exact"/>
        <w:jc w:val="both"/>
        <w:rPr>
          <w:rFonts w:ascii="Calibri" w:hAnsi="Calibri"/>
          <w:sz w:val="18"/>
          <w:szCs w:val="18"/>
        </w:rPr>
      </w:pPr>
      <w:r>
        <w:rPr>
          <w:rFonts w:ascii="Calibri" w:hAnsi="Calibri"/>
          <w:sz w:val="18"/>
          <w:szCs w:val="18"/>
        </w:rPr>
        <w:t xml:space="preserve">Transcurrido el periodo </w:t>
      </w:r>
      <w:r w:rsidRPr="007E0E20">
        <w:rPr>
          <w:rFonts w:ascii="Calibri" w:hAnsi="Calibri"/>
          <w:sz w:val="18"/>
          <w:szCs w:val="18"/>
        </w:rPr>
        <w:t xml:space="preserve">anterior, y valoradas en su caso las alegaciones recibidas, la comisión dictará </w:t>
      </w:r>
      <w:r w:rsidRPr="007E0E20">
        <w:rPr>
          <w:rFonts w:ascii="Calibri" w:hAnsi="Calibri"/>
          <w:b/>
          <w:sz w:val="18"/>
          <w:szCs w:val="18"/>
        </w:rPr>
        <w:t>resolución definitiva y ordenará su publicación</w:t>
      </w:r>
      <w:r w:rsidRPr="007E0E20">
        <w:rPr>
          <w:rFonts w:ascii="Calibri" w:hAnsi="Calibri"/>
          <w:sz w:val="18"/>
          <w:szCs w:val="18"/>
        </w:rPr>
        <w:t xml:space="preserve"> en el eTOUZ.</w:t>
      </w:r>
    </w:p>
    <w:p w:rsidR="00AA130F" w:rsidRDefault="00AA130F" w:rsidP="00572267">
      <w:pPr>
        <w:numPr>
          <w:ilvl w:val="2"/>
          <w:numId w:val="25"/>
        </w:numPr>
        <w:spacing w:before="120" w:line="200" w:lineRule="exact"/>
        <w:ind w:left="1276"/>
        <w:jc w:val="both"/>
        <w:rPr>
          <w:rFonts w:ascii="Calibri" w:hAnsi="Calibri"/>
          <w:sz w:val="18"/>
          <w:szCs w:val="18"/>
        </w:rPr>
      </w:pPr>
      <w:r>
        <w:rPr>
          <w:rFonts w:ascii="Calibri" w:hAnsi="Calibri"/>
          <w:sz w:val="18"/>
          <w:szCs w:val="18"/>
        </w:rPr>
        <w:t xml:space="preserve">En el listado se incluirán todos los candidatos, ordenados por prelación, con el detalle de su puntuación final tras el proceso de valoración, y con identificación de los candidatos seleccionados para la beca o becas. </w:t>
      </w:r>
    </w:p>
    <w:p w:rsidR="00AA130F" w:rsidRDefault="00AA130F" w:rsidP="00572267">
      <w:pPr>
        <w:numPr>
          <w:ilvl w:val="2"/>
          <w:numId w:val="25"/>
        </w:numPr>
        <w:spacing w:before="120" w:line="200" w:lineRule="exact"/>
        <w:ind w:left="1276"/>
        <w:jc w:val="both"/>
        <w:rPr>
          <w:rFonts w:ascii="Calibri" w:hAnsi="Calibri"/>
          <w:sz w:val="18"/>
          <w:szCs w:val="18"/>
        </w:rPr>
      </w:pPr>
      <w:r w:rsidRPr="00965F37">
        <w:rPr>
          <w:rFonts w:ascii="Calibri" w:hAnsi="Calibri"/>
          <w:sz w:val="18"/>
          <w:szCs w:val="18"/>
        </w:rPr>
        <w:t xml:space="preserve">En la publicación se </w:t>
      </w:r>
      <w:r>
        <w:rPr>
          <w:rFonts w:ascii="Calibri" w:hAnsi="Calibri"/>
          <w:sz w:val="18"/>
          <w:szCs w:val="18"/>
        </w:rPr>
        <w:t>ha de indicar</w:t>
      </w:r>
      <w:r w:rsidRPr="00965F37">
        <w:rPr>
          <w:rFonts w:ascii="Calibri" w:hAnsi="Calibri"/>
          <w:sz w:val="18"/>
          <w:szCs w:val="18"/>
        </w:rPr>
        <w:t xml:space="preserve"> que contra dicha </w:t>
      </w:r>
      <w:r>
        <w:rPr>
          <w:rFonts w:ascii="Calibri" w:hAnsi="Calibri"/>
          <w:sz w:val="18"/>
          <w:szCs w:val="18"/>
        </w:rPr>
        <w:t xml:space="preserve">resolución se podrá interponer </w:t>
      </w:r>
      <w:r w:rsidRPr="00827327">
        <w:rPr>
          <w:rFonts w:ascii="Calibri" w:hAnsi="Calibri"/>
          <w:b/>
          <w:sz w:val="18"/>
          <w:szCs w:val="18"/>
        </w:rPr>
        <w:t>recurso de alzada</w:t>
      </w:r>
      <w:r w:rsidRPr="00965F37">
        <w:rPr>
          <w:rFonts w:ascii="Calibri" w:hAnsi="Calibri"/>
          <w:sz w:val="18"/>
          <w:szCs w:val="18"/>
        </w:rPr>
        <w:t xml:space="preserve"> ante el Rector de la Universidad, en el plazo de un mes desde su publicación, según lo establecido en los </w:t>
      </w:r>
      <w:r w:rsidRPr="00345309">
        <w:rPr>
          <w:rFonts w:ascii="Calibri" w:hAnsi="Calibri"/>
          <w:sz w:val="18"/>
          <w:szCs w:val="18"/>
        </w:rPr>
        <w:t>artículos 12</w:t>
      </w:r>
      <w:r>
        <w:rPr>
          <w:rFonts w:ascii="Calibri" w:hAnsi="Calibri"/>
          <w:sz w:val="18"/>
          <w:szCs w:val="18"/>
        </w:rPr>
        <w:t>1</w:t>
      </w:r>
      <w:r w:rsidRPr="00965F37">
        <w:rPr>
          <w:rFonts w:ascii="Calibri" w:hAnsi="Calibri"/>
          <w:sz w:val="18"/>
          <w:szCs w:val="18"/>
        </w:rPr>
        <w:t xml:space="preserve"> y</w:t>
      </w:r>
      <w:r>
        <w:rPr>
          <w:rFonts w:ascii="Calibri" w:hAnsi="Calibri"/>
          <w:sz w:val="18"/>
          <w:szCs w:val="18"/>
        </w:rPr>
        <w:t xml:space="preserve"> concordantes de la Ley 3</w:t>
      </w:r>
      <w:r w:rsidRPr="00E1766B">
        <w:rPr>
          <w:rFonts w:ascii="Calibri" w:hAnsi="Calibri"/>
          <w:color w:val="7030A0"/>
          <w:sz w:val="18"/>
          <w:szCs w:val="18"/>
        </w:rPr>
        <w:t>9</w:t>
      </w:r>
      <w:r>
        <w:rPr>
          <w:rFonts w:ascii="Calibri" w:hAnsi="Calibri"/>
          <w:sz w:val="18"/>
          <w:szCs w:val="18"/>
        </w:rPr>
        <w:t>/2015.</w:t>
      </w:r>
    </w:p>
    <w:p w:rsidR="00AA130F" w:rsidRDefault="00AA130F" w:rsidP="00572267">
      <w:pPr>
        <w:numPr>
          <w:ilvl w:val="2"/>
          <w:numId w:val="25"/>
        </w:numPr>
        <w:spacing w:before="120" w:line="200" w:lineRule="exact"/>
        <w:ind w:left="1276"/>
        <w:jc w:val="both"/>
        <w:rPr>
          <w:rFonts w:ascii="Calibri" w:hAnsi="Calibri"/>
          <w:sz w:val="18"/>
          <w:szCs w:val="18"/>
        </w:rPr>
      </w:pPr>
      <w:r>
        <w:rPr>
          <w:rFonts w:ascii="Calibri" w:hAnsi="Calibri"/>
          <w:sz w:val="18"/>
          <w:szCs w:val="18"/>
        </w:rPr>
        <w:t xml:space="preserve">Una copia de la resolución definitiva se enviará a la Sección de Becas para su publicación en la web de esta unidad </w:t>
      </w:r>
      <w:r w:rsidRPr="007E0E20">
        <w:rPr>
          <w:rFonts w:ascii="Calibri" w:hAnsi="Calibri"/>
          <w:color w:val="0000FF"/>
          <w:sz w:val="18"/>
          <w:szCs w:val="18"/>
        </w:rPr>
        <w:t>apoyoUZ@unizar.es</w:t>
      </w:r>
    </w:p>
    <w:p w:rsidR="00AA130F" w:rsidRPr="007E0E20" w:rsidRDefault="00572267" w:rsidP="00572267">
      <w:pPr>
        <w:spacing w:before="120" w:line="200" w:lineRule="exact"/>
        <w:ind w:left="720" w:firstLine="556"/>
        <w:jc w:val="both"/>
        <w:rPr>
          <w:rFonts w:ascii="Calibri" w:hAnsi="Calibri"/>
          <w:i/>
          <w:color w:val="336699"/>
          <w:sz w:val="18"/>
          <w:szCs w:val="18"/>
        </w:rPr>
      </w:pPr>
      <w:r w:rsidRPr="007E0E20">
        <w:rPr>
          <w:rFonts w:ascii="Calibri" w:hAnsi="Calibri"/>
          <w:color w:val="336699"/>
          <w:sz w:val="18"/>
          <w:szCs w:val="18"/>
        </w:rPr>
        <w:t xml:space="preserve"> </w:t>
      </w:r>
      <w:r w:rsidR="00AA130F" w:rsidRPr="007E0E20">
        <w:rPr>
          <w:rFonts w:ascii="Calibri" w:hAnsi="Calibri"/>
          <w:color w:val="336699"/>
          <w:sz w:val="18"/>
          <w:szCs w:val="18"/>
        </w:rPr>
        <w:t>[</w:t>
      </w:r>
      <w:r w:rsidR="00AA130F" w:rsidRPr="007E0E20">
        <w:rPr>
          <w:rFonts w:ascii="Calibri" w:hAnsi="Calibri"/>
          <w:b/>
          <w:color w:val="336699"/>
          <w:sz w:val="18"/>
          <w:szCs w:val="18"/>
        </w:rPr>
        <w:t>Anexo 18</w:t>
      </w:r>
      <w:r w:rsidR="00AA130F" w:rsidRPr="007E0E20">
        <w:rPr>
          <w:rFonts w:ascii="Calibri" w:hAnsi="Calibri"/>
          <w:color w:val="336699"/>
          <w:sz w:val="18"/>
          <w:szCs w:val="18"/>
        </w:rPr>
        <w:t xml:space="preserve">: </w:t>
      </w:r>
      <w:r w:rsidR="00AA130F" w:rsidRPr="007E0E20">
        <w:rPr>
          <w:rFonts w:ascii="Calibri" w:hAnsi="Calibri"/>
          <w:i/>
          <w:color w:val="336699"/>
          <w:sz w:val="18"/>
          <w:szCs w:val="18"/>
        </w:rPr>
        <w:t>Modelo de resolución definitiva]</w:t>
      </w:r>
    </w:p>
    <w:p w:rsidR="00572267" w:rsidRDefault="00572267" w:rsidP="00572267">
      <w:pPr>
        <w:spacing w:before="120" w:line="200" w:lineRule="exact"/>
        <w:ind w:left="720" w:firstLine="556"/>
        <w:jc w:val="both"/>
        <w:rPr>
          <w:rFonts w:ascii="Calibri" w:hAnsi="Calibri"/>
          <w:i/>
          <w:color w:val="00B050"/>
          <w:sz w:val="18"/>
          <w:szCs w:val="18"/>
        </w:rPr>
      </w:pPr>
    </w:p>
    <w:p w:rsidR="00435305" w:rsidRDefault="00435305" w:rsidP="00572267">
      <w:pPr>
        <w:spacing w:before="120" w:line="200" w:lineRule="exact"/>
        <w:ind w:left="720" w:firstLine="556"/>
        <w:jc w:val="both"/>
        <w:rPr>
          <w:rFonts w:ascii="Calibri" w:hAnsi="Calibri"/>
          <w:i/>
          <w:color w:val="00B050"/>
          <w:sz w:val="18"/>
          <w:szCs w:val="18"/>
        </w:rPr>
      </w:pPr>
    </w:p>
    <w:p w:rsidR="00435305" w:rsidRPr="00E47E55" w:rsidRDefault="00435305" w:rsidP="00CD63ED">
      <w:pPr>
        <w:pStyle w:val="Prrafodelista"/>
        <w:pBdr>
          <w:top w:val="dotted" w:sz="4" w:space="1" w:color="auto"/>
          <w:left w:val="dotted" w:sz="4" w:space="4" w:color="auto"/>
          <w:bottom w:val="dotted" w:sz="4" w:space="1" w:color="auto"/>
          <w:right w:val="dotted" w:sz="4" w:space="4" w:color="auto"/>
        </w:pBdr>
        <w:shd w:val="clear" w:color="auto" w:fill="FFFF00"/>
        <w:spacing w:before="120" w:line="240" w:lineRule="exact"/>
        <w:ind w:left="720"/>
        <w:jc w:val="both"/>
        <w:rPr>
          <w:rFonts w:ascii="Calibri" w:hAnsi="Calibri"/>
          <w:sz w:val="20"/>
          <w:szCs w:val="20"/>
        </w:rPr>
      </w:pPr>
      <w:r w:rsidRPr="00E47E55">
        <w:rPr>
          <w:rFonts w:ascii="Calibri" w:hAnsi="Calibri"/>
          <w:b/>
          <w:sz w:val="20"/>
          <w:szCs w:val="20"/>
        </w:rPr>
        <w:t>PUBLICACIÓN DE DATOS PERSONALES EN EL eTOUZ</w:t>
      </w:r>
      <w:r w:rsidRPr="00E47E55">
        <w:rPr>
          <w:rFonts w:ascii="Calibri" w:hAnsi="Calibri"/>
          <w:sz w:val="20"/>
          <w:szCs w:val="20"/>
        </w:rPr>
        <w:t xml:space="preserve">: </w:t>
      </w:r>
    </w:p>
    <w:p w:rsidR="00435305" w:rsidRPr="00E47E55" w:rsidRDefault="00435305" w:rsidP="00CD63ED">
      <w:pPr>
        <w:pStyle w:val="Prrafodelista"/>
        <w:pBdr>
          <w:top w:val="dotted" w:sz="4" w:space="1" w:color="auto"/>
          <w:left w:val="dotted" w:sz="4" w:space="4" w:color="auto"/>
          <w:bottom w:val="dotted" w:sz="4" w:space="1" w:color="auto"/>
          <w:right w:val="dotted" w:sz="4" w:space="4" w:color="auto"/>
        </w:pBdr>
        <w:shd w:val="clear" w:color="auto" w:fill="FFFF00"/>
        <w:spacing w:before="120" w:line="240" w:lineRule="exact"/>
        <w:ind w:left="720"/>
        <w:jc w:val="both"/>
        <w:rPr>
          <w:rFonts w:ascii="Calibri" w:hAnsi="Calibri"/>
          <w:sz w:val="20"/>
          <w:szCs w:val="20"/>
        </w:rPr>
      </w:pPr>
      <w:r w:rsidRPr="00E47E55">
        <w:rPr>
          <w:rFonts w:ascii="Calibri" w:hAnsi="Calibri"/>
          <w:sz w:val="20"/>
          <w:szCs w:val="20"/>
        </w:rPr>
        <w:t xml:space="preserve">En ningún caso debe publicarse el nombre y apellidos de los candidatos de manera conjunta con número completo de su documento de identificación [DNI, NIE, pasaporte, o documento equivalente]. </w:t>
      </w:r>
    </w:p>
    <w:p w:rsidR="00435305" w:rsidRPr="00E47E55" w:rsidRDefault="00435305" w:rsidP="00CD63ED">
      <w:pPr>
        <w:pStyle w:val="Prrafodelista"/>
        <w:pBdr>
          <w:top w:val="dotted" w:sz="4" w:space="1" w:color="auto"/>
          <w:left w:val="dotted" w:sz="4" w:space="4" w:color="auto"/>
          <w:bottom w:val="dotted" w:sz="4" w:space="1" w:color="auto"/>
          <w:right w:val="dotted" w:sz="4" w:space="4" w:color="auto"/>
        </w:pBdr>
        <w:shd w:val="clear" w:color="auto" w:fill="FFFF00"/>
        <w:spacing w:before="120" w:line="240" w:lineRule="exact"/>
        <w:ind w:left="720"/>
        <w:jc w:val="both"/>
        <w:rPr>
          <w:rFonts w:ascii="Calibri" w:hAnsi="Calibri"/>
          <w:sz w:val="20"/>
          <w:szCs w:val="20"/>
        </w:rPr>
      </w:pPr>
      <w:r w:rsidRPr="00E47E55">
        <w:rPr>
          <w:rFonts w:ascii="Calibri" w:hAnsi="Calibri"/>
          <w:sz w:val="20"/>
          <w:szCs w:val="20"/>
        </w:rPr>
        <w:t>Cuando fuese necesario, se identificará a cada candidato mediante su nombre y apellidos, añadiendo cuatro cifras numéricas aleatorias del DNI, NIE, pasaporte o documento equivalente.</w:t>
      </w:r>
    </w:p>
    <w:p w:rsidR="00435305" w:rsidRPr="00E47E55" w:rsidRDefault="00435305" w:rsidP="00CD63ED">
      <w:pPr>
        <w:pStyle w:val="Prrafodelista"/>
        <w:pBdr>
          <w:top w:val="dotted" w:sz="4" w:space="1" w:color="auto"/>
          <w:left w:val="dotted" w:sz="4" w:space="4" w:color="auto"/>
          <w:bottom w:val="dotted" w:sz="4" w:space="1" w:color="auto"/>
          <w:right w:val="dotted" w:sz="4" w:space="4" w:color="auto"/>
        </w:pBdr>
        <w:shd w:val="clear" w:color="auto" w:fill="FFFF00"/>
        <w:spacing w:before="120" w:line="240" w:lineRule="exact"/>
        <w:ind w:left="720"/>
        <w:jc w:val="both"/>
        <w:rPr>
          <w:rFonts w:ascii="Calibri" w:hAnsi="Calibri"/>
          <w:sz w:val="20"/>
          <w:szCs w:val="20"/>
        </w:rPr>
      </w:pPr>
      <w:r w:rsidRPr="00E47E55">
        <w:rPr>
          <w:rFonts w:ascii="Calibri" w:hAnsi="Calibri"/>
          <w:sz w:val="20"/>
          <w:szCs w:val="20"/>
        </w:rPr>
        <w:t>Cuando la publicación se refiera a una pluralidad de afectados, estas cifras aleatorias deberán alternarse.</w:t>
      </w:r>
    </w:p>
    <w:p w:rsidR="00435305" w:rsidRPr="00E47E55" w:rsidRDefault="00435305" w:rsidP="00435305">
      <w:pPr>
        <w:pStyle w:val="Prrafodelista"/>
        <w:spacing w:before="120" w:line="200" w:lineRule="exact"/>
        <w:ind w:left="720"/>
        <w:jc w:val="both"/>
        <w:rPr>
          <w:rFonts w:ascii="Calibri" w:hAnsi="Calibri"/>
          <w:sz w:val="20"/>
          <w:szCs w:val="20"/>
        </w:rPr>
      </w:pPr>
    </w:p>
    <w:p w:rsidR="00AA130F" w:rsidRDefault="00AA130F" w:rsidP="00572267">
      <w:pPr>
        <w:numPr>
          <w:ilvl w:val="0"/>
          <w:numId w:val="28"/>
        </w:numPr>
        <w:spacing w:before="120" w:line="200" w:lineRule="exact"/>
        <w:jc w:val="both"/>
        <w:rPr>
          <w:rFonts w:ascii="Calibri" w:hAnsi="Calibri"/>
          <w:sz w:val="18"/>
          <w:szCs w:val="18"/>
        </w:rPr>
      </w:pPr>
      <w:r>
        <w:rPr>
          <w:rFonts w:ascii="Calibri" w:hAnsi="Calibri"/>
          <w:sz w:val="18"/>
          <w:szCs w:val="18"/>
        </w:rPr>
        <w:t>Finalizado el proceso selectivo, el órgano convocante enviará a la Sección de Becas la siguiente documentación:</w:t>
      </w:r>
    </w:p>
    <w:p w:rsidR="00AA130F" w:rsidRDefault="00AA130F" w:rsidP="00572267">
      <w:pPr>
        <w:numPr>
          <w:ilvl w:val="1"/>
          <w:numId w:val="28"/>
        </w:numPr>
        <w:spacing w:before="120" w:line="200" w:lineRule="exact"/>
        <w:ind w:left="1276" w:hanging="283"/>
        <w:jc w:val="both"/>
        <w:rPr>
          <w:rFonts w:ascii="Calibri" w:hAnsi="Calibri"/>
          <w:sz w:val="18"/>
          <w:szCs w:val="18"/>
        </w:rPr>
      </w:pPr>
      <w:r w:rsidRPr="00764394">
        <w:rPr>
          <w:rFonts w:ascii="Calibri" w:hAnsi="Calibri"/>
          <w:sz w:val="18"/>
          <w:szCs w:val="18"/>
        </w:rPr>
        <w:t xml:space="preserve">Los </w:t>
      </w:r>
      <w:r w:rsidRPr="00764394">
        <w:rPr>
          <w:rFonts w:ascii="Calibri" w:hAnsi="Calibri"/>
          <w:bCs/>
          <w:sz w:val="18"/>
          <w:szCs w:val="18"/>
        </w:rPr>
        <w:t>datos</w:t>
      </w:r>
      <w:r w:rsidRPr="00764394">
        <w:rPr>
          <w:rFonts w:ascii="Calibri" w:hAnsi="Calibri"/>
          <w:sz w:val="18"/>
          <w:szCs w:val="18"/>
        </w:rPr>
        <w:t xml:space="preserve"> del </w:t>
      </w:r>
      <w:r>
        <w:rPr>
          <w:rFonts w:ascii="Calibri" w:hAnsi="Calibri"/>
          <w:sz w:val="18"/>
          <w:szCs w:val="18"/>
        </w:rPr>
        <w:t>becario(s) seleccionado(s)</w:t>
      </w:r>
      <w:r w:rsidRPr="00764394">
        <w:rPr>
          <w:rFonts w:ascii="Calibri" w:hAnsi="Calibri"/>
          <w:sz w:val="18"/>
          <w:szCs w:val="18"/>
        </w:rPr>
        <w:t xml:space="preserve">, indicando la </w:t>
      </w:r>
      <w:r w:rsidRPr="00764394">
        <w:rPr>
          <w:rFonts w:ascii="Calibri" w:hAnsi="Calibri"/>
          <w:bCs/>
          <w:sz w:val="18"/>
          <w:szCs w:val="18"/>
        </w:rPr>
        <w:t>fecha de inicio y de fin de actividades</w:t>
      </w:r>
      <w:r>
        <w:rPr>
          <w:rFonts w:ascii="Calibri" w:hAnsi="Calibri"/>
          <w:bCs/>
          <w:sz w:val="18"/>
          <w:szCs w:val="18"/>
        </w:rPr>
        <w:t xml:space="preserve"> </w:t>
      </w:r>
      <w:r w:rsidRPr="00827327">
        <w:rPr>
          <w:rFonts w:ascii="Calibri" w:hAnsi="Calibri"/>
          <w:b/>
          <w:color w:val="336699"/>
          <w:sz w:val="28"/>
          <w:szCs w:val="18"/>
        </w:rPr>
        <w:sym w:font="Symbol" w:char="F0DE"/>
      </w:r>
      <w:r>
        <w:rPr>
          <w:rFonts w:ascii="Calibri" w:hAnsi="Calibri"/>
          <w:bCs/>
          <w:sz w:val="18"/>
          <w:szCs w:val="18"/>
        </w:rPr>
        <w:t xml:space="preserve"> </w:t>
      </w:r>
      <w:r w:rsidRPr="00764394">
        <w:rPr>
          <w:rFonts w:ascii="Calibri" w:hAnsi="Calibri"/>
          <w:sz w:val="18"/>
          <w:szCs w:val="18"/>
        </w:rPr>
        <w:t xml:space="preserve">se utilizará el modelo de </w:t>
      </w:r>
      <w:r w:rsidRPr="00764394">
        <w:rPr>
          <w:rFonts w:ascii="Calibri" w:hAnsi="Calibri"/>
          <w:b/>
          <w:bCs/>
          <w:color w:val="336699"/>
          <w:sz w:val="18"/>
          <w:szCs w:val="18"/>
        </w:rPr>
        <w:t>ficha de comunicación de datos</w:t>
      </w:r>
      <w:r>
        <w:rPr>
          <w:rFonts w:ascii="Calibri" w:hAnsi="Calibri"/>
          <w:sz w:val="18"/>
          <w:szCs w:val="18"/>
        </w:rPr>
        <w:t xml:space="preserve">. </w:t>
      </w:r>
    </w:p>
    <w:p w:rsidR="00AA130F" w:rsidRPr="00D32963" w:rsidRDefault="00AA130F" w:rsidP="00435305">
      <w:pPr>
        <w:numPr>
          <w:ilvl w:val="2"/>
          <w:numId w:val="30"/>
        </w:numPr>
        <w:spacing w:before="120" w:line="200" w:lineRule="exact"/>
        <w:ind w:left="1559" w:hanging="181"/>
        <w:jc w:val="both"/>
        <w:rPr>
          <w:rFonts w:ascii="Calibri" w:hAnsi="Calibri"/>
          <w:sz w:val="18"/>
          <w:szCs w:val="18"/>
        </w:rPr>
      </w:pPr>
      <w:r w:rsidRPr="00D32963">
        <w:rPr>
          <w:rFonts w:ascii="Calibri" w:hAnsi="Calibri"/>
          <w:smallCaps/>
          <w:sz w:val="18"/>
          <w:szCs w:val="18"/>
        </w:rPr>
        <w:t xml:space="preserve">En esta ficha es imprescindible incluir el </w:t>
      </w:r>
      <w:r w:rsidRPr="00D32963">
        <w:rPr>
          <w:rFonts w:ascii="Calibri" w:hAnsi="Calibri"/>
          <w:b/>
          <w:smallCaps/>
          <w:sz w:val="18"/>
          <w:szCs w:val="18"/>
        </w:rPr>
        <w:t>nº de afiliación del becario</w:t>
      </w:r>
      <w:r w:rsidRPr="00D32963">
        <w:rPr>
          <w:rFonts w:ascii="Calibri" w:hAnsi="Calibri"/>
          <w:smallCaps/>
          <w:sz w:val="18"/>
          <w:szCs w:val="18"/>
        </w:rPr>
        <w:t xml:space="preserve">. En caso de que no disponga de este número, deberá solicitarlo personalmente en la oficina de la Tesorería de la S.S. que corresponda a su domicilio, mediante el impreso </w:t>
      </w:r>
      <w:r w:rsidRPr="00435305">
        <w:rPr>
          <w:rFonts w:ascii="Calibri" w:hAnsi="Calibri"/>
          <w:b/>
          <w:smallCaps/>
          <w:sz w:val="18"/>
          <w:szCs w:val="18"/>
        </w:rPr>
        <w:t>ta.1</w:t>
      </w:r>
    </w:p>
    <w:p w:rsidR="00AA130F" w:rsidRPr="00D73FD1" w:rsidRDefault="00AA130F" w:rsidP="00572267">
      <w:pPr>
        <w:numPr>
          <w:ilvl w:val="1"/>
          <w:numId w:val="29"/>
        </w:numPr>
        <w:spacing w:before="120" w:line="200" w:lineRule="exact"/>
        <w:ind w:left="1276" w:right="44" w:hanging="283"/>
        <w:jc w:val="both"/>
        <w:rPr>
          <w:rFonts w:ascii="Calibri" w:hAnsi="Calibri"/>
          <w:sz w:val="18"/>
          <w:szCs w:val="18"/>
        </w:rPr>
      </w:pPr>
      <w:r w:rsidRPr="00D73FD1">
        <w:rPr>
          <w:rFonts w:ascii="Calibri" w:hAnsi="Calibri"/>
          <w:sz w:val="18"/>
          <w:szCs w:val="18"/>
        </w:rPr>
        <w:t>Fotocopia del DNI</w:t>
      </w:r>
      <w:r>
        <w:rPr>
          <w:rFonts w:ascii="Calibri" w:hAnsi="Calibri"/>
          <w:sz w:val="18"/>
          <w:szCs w:val="18"/>
        </w:rPr>
        <w:t xml:space="preserve"> del becario(s) seleccionado(s)</w:t>
      </w:r>
    </w:p>
    <w:p w:rsidR="00AA130F" w:rsidRDefault="00AA130F" w:rsidP="00572267">
      <w:pPr>
        <w:numPr>
          <w:ilvl w:val="1"/>
          <w:numId w:val="29"/>
        </w:numPr>
        <w:spacing w:before="120" w:line="200" w:lineRule="exact"/>
        <w:ind w:left="1276" w:right="45" w:hanging="284"/>
        <w:jc w:val="both"/>
        <w:rPr>
          <w:rFonts w:ascii="Calibri" w:hAnsi="Calibri"/>
          <w:sz w:val="18"/>
          <w:szCs w:val="18"/>
        </w:rPr>
      </w:pPr>
      <w:r w:rsidRPr="00D73FD1">
        <w:rPr>
          <w:rFonts w:ascii="Calibri" w:hAnsi="Calibri"/>
          <w:sz w:val="18"/>
          <w:szCs w:val="18"/>
        </w:rPr>
        <w:t>El impreso 145 para el IRPF</w:t>
      </w:r>
    </w:p>
    <w:p w:rsidR="00536A4C" w:rsidRPr="00E47E55" w:rsidRDefault="00536A4C" w:rsidP="00572267">
      <w:pPr>
        <w:numPr>
          <w:ilvl w:val="1"/>
          <w:numId w:val="29"/>
        </w:numPr>
        <w:spacing w:before="120" w:line="200" w:lineRule="exact"/>
        <w:ind w:left="1276" w:right="45" w:hanging="284"/>
        <w:jc w:val="both"/>
        <w:rPr>
          <w:rFonts w:ascii="Calibri" w:hAnsi="Calibri"/>
          <w:sz w:val="18"/>
          <w:szCs w:val="18"/>
        </w:rPr>
      </w:pPr>
      <w:r w:rsidRPr="00E47E55">
        <w:rPr>
          <w:rFonts w:ascii="Calibri" w:hAnsi="Calibri"/>
          <w:sz w:val="18"/>
          <w:szCs w:val="18"/>
        </w:rPr>
        <w:t xml:space="preserve">El compromiso de confidencialidad </w:t>
      </w:r>
      <w:r w:rsidR="00692614" w:rsidRPr="00E47E55">
        <w:rPr>
          <w:rFonts w:ascii="Calibri" w:hAnsi="Calibri"/>
          <w:sz w:val="18"/>
          <w:szCs w:val="18"/>
        </w:rPr>
        <w:t>con la Universidad de Zaragoza</w:t>
      </w:r>
    </w:p>
    <w:p w:rsidR="00AA130F" w:rsidRDefault="00AA130F" w:rsidP="00572267">
      <w:pPr>
        <w:numPr>
          <w:ilvl w:val="1"/>
          <w:numId w:val="29"/>
        </w:numPr>
        <w:spacing w:before="120" w:line="200" w:lineRule="exact"/>
        <w:ind w:left="1276" w:right="45" w:hanging="284"/>
        <w:jc w:val="both"/>
        <w:rPr>
          <w:rFonts w:ascii="Calibri" w:hAnsi="Calibri"/>
          <w:sz w:val="18"/>
          <w:szCs w:val="18"/>
        </w:rPr>
      </w:pPr>
      <w:r w:rsidRPr="00D73FD1">
        <w:rPr>
          <w:rFonts w:ascii="Calibri" w:hAnsi="Calibri"/>
          <w:sz w:val="18"/>
          <w:szCs w:val="18"/>
        </w:rPr>
        <w:t>En su caso, la posibl</w:t>
      </w:r>
      <w:r>
        <w:rPr>
          <w:rFonts w:ascii="Calibri" w:hAnsi="Calibri"/>
          <w:sz w:val="18"/>
          <w:szCs w:val="18"/>
        </w:rPr>
        <w:t>e lista de candidatos suplentes por orden de prelación</w:t>
      </w:r>
    </w:p>
    <w:p w:rsidR="00AA130F" w:rsidRPr="00764394" w:rsidRDefault="00572267" w:rsidP="00572267">
      <w:pPr>
        <w:pStyle w:val="NormalWeb"/>
        <w:shd w:val="clear" w:color="auto" w:fill="C6D9F1"/>
        <w:spacing w:before="120" w:beforeAutospacing="0" w:after="0" w:afterAutospacing="0" w:line="200" w:lineRule="exact"/>
        <w:ind w:left="1276"/>
        <w:jc w:val="both"/>
        <w:rPr>
          <w:rStyle w:val="Textoennegrita"/>
          <w:rFonts w:ascii="Calibri" w:hAnsi="Calibri"/>
          <w:b w:val="0"/>
          <w:color w:val="336699"/>
          <w:sz w:val="18"/>
          <w:szCs w:val="18"/>
        </w:rPr>
      </w:pPr>
      <w:r w:rsidRPr="00D73FD1">
        <w:rPr>
          <w:rStyle w:val="Textoennegrita"/>
          <w:rFonts w:ascii="Calibri" w:hAnsi="Calibri"/>
          <w:color w:val="336699"/>
          <w:sz w:val="18"/>
          <w:szCs w:val="18"/>
        </w:rPr>
        <w:t xml:space="preserve"> </w:t>
      </w:r>
      <w:r w:rsidR="00AA130F" w:rsidRPr="00D73FD1">
        <w:rPr>
          <w:rStyle w:val="Textoennegrita"/>
          <w:rFonts w:ascii="Calibri" w:hAnsi="Calibri"/>
          <w:color w:val="336699"/>
          <w:sz w:val="18"/>
          <w:szCs w:val="18"/>
        </w:rPr>
        <w:t xml:space="preserve">(*) IMPORTANTE: </w:t>
      </w:r>
      <w:r w:rsidR="00AA130F" w:rsidRPr="00764394">
        <w:rPr>
          <w:rStyle w:val="Textoennegrita"/>
          <w:rFonts w:ascii="Calibri" w:hAnsi="Calibri"/>
          <w:color w:val="000000"/>
          <w:sz w:val="16"/>
          <w:szCs w:val="16"/>
        </w:rPr>
        <w:t xml:space="preserve">La documentación anterior deberá enviarse a la </w:t>
      </w:r>
      <w:r w:rsidR="00AA130F">
        <w:rPr>
          <w:rStyle w:val="Textoennegrita"/>
          <w:rFonts w:ascii="Calibri" w:hAnsi="Calibri"/>
          <w:color w:val="000000"/>
          <w:sz w:val="16"/>
          <w:szCs w:val="16"/>
        </w:rPr>
        <w:t>Sección de Becas</w:t>
      </w:r>
      <w:r w:rsidR="00AA130F" w:rsidRPr="00764394">
        <w:rPr>
          <w:rStyle w:val="Textoennegrita"/>
          <w:rFonts w:ascii="Calibri" w:hAnsi="Calibri"/>
          <w:color w:val="000000"/>
          <w:sz w:val="16"/>
          <w:szCs w:val="16"/>
        </w:rPr>
        <w:t xml:space="preserve"> con </w:t>
      </w:r>
      <w:r w:rsidR="00AA130F" w:rsidRPr="00764394">
        <w:rPr>
          <w:rStyle w:val="Textoennegrita"/>
          <w:rFonts w:ascii="Calibri" w:hAnsi="Calibri"/>
          <w:sz w:val="16"/>
          <w:szCs w:val="16"/>
        </w:rPr>
        <w:t xml:space="preserve">al menos </w:t>
      </w:r>
      <w:r w:rsidR="00AA130F" w:rsidRPr="00764394">
        <w:rPr>
          <w:rStyle w:val="Textoennegrita"/>
          <w:rFonts w:ascii="Calibri" w:hAnsi="Calibri"/>
          <w:color w:val="336699"/>
          <w:sz w:val="16"/>
          <w:szCs w:val="16"/>
        </w:rPr>
        <w:t>TRES DÍAS HÁBILES de antelación</w:t>
      </w:r>
      <w:r w:rsidR="00AA130F" w:rsidRPr="00764394">
        <w:rPr>
          <w:rStyle w:val="Textoennegrita"/>
          <w:rFonts w:ascii="Calibri" w:hAnsi="Calibri"/>
          <w:sz w:val="16"/>
          <w:szCs w:val="16"/>
        </w:rPr>
        <w:t xml:space="preserve"> a la fecha prevista para inicio de las actividades del becario. </w:t>
      </w:r>
      <w:r w:rsidR="00AA130F" w:rsidRPr="00764394">
        <w:rPr>
          <w:rStyle w:val="Textoennegrita"/>
          <w:rFonts w:ascii="Calibri" w:hAnsi="Calibri"/>
          <w:color w:val="000000"/>
          <w:sz w:val="16"/>
          <w:szCs w:val="16"/>
        </w:rPr>
        <w:t>Simultáneamente, y con el fin de adelantar el proceso, se enviará u</w:t>
      </w:r>
      <w:r w:rsidR="00AA130F" w:rsidRPr="00764394">
        <w:rPr>
          <w:rStyle w:val="Textoennegrita"/>
          <w:rFonts w:ascii="Calibri" w:hAnsi="Calibri"/>
          <w:sz w:val="16"/>
          <w:szCs w:val="16"/>
        </w:rPr>
        <w:t xml:space="preserve">na copia escaneada de esta documentación al correo electrónico a la </w:t>
      </w:r>
      <w:r w:rsidR="00AA130F">
        <w:rPr>
          <w:rStyle w:val="Textoennegrita"/>
          <w:rFonts w:ascii="Calibri" w:hAnsi="Calibri"/>
          <w:sz w:val="16"/>
          <w:szCs w:val="16"/>
        </w:rPr>
        <w:t>Sección de Becas</w:t>
      </w:r>
      <w:r w:rsidR="00AA130F" w:rsidRPr="00764394">
        <w:rPr>
          <w:rStyle w:val="Textoennegrita"/>
          <w:rFonts w:ascii="Calibri" w:hAnsi="Calibri"/>
          <w:sz w:val="16"/>
          <w:szCs w:val="16"/>
        </w:rPr>
        <w:t>:</w:t>
      </w:r>
      <w:r w:rsidR="00AA130F" w:rsidRPr="00E1766B">
        <w:rPr>
          <w:rFonts w:ascii="Calibri" w:hAnsi="Calibri"/>
          <w:bCs/>
          <w:color w:val="0000FF"/>
          <w:sz w:val="16"/>
          <w:szCs w:val="16"/>
        </w:rPr>
        <w:t xml:space="preserve"> </w:t>
      </w:r>
      <w:r w:rsidR="00AA130F" w:rsidRPr="001D4624">
        <w:rPr>
          <w:rFonts w:ascii="Calibri" w:hAnsi="Calibri"/>
          <w:bCs/>
          <w:color w:val="0000FF"/>
          <w:sz w:val="16"/>
          <w:szCs w:val="16"/>
        </w:rPr>
        <w:t>apoyoUZ@unizar.es</w:t>
      </w:r>
    </w:p>
    <w:p w:rsidR="00CD63ED" w:rsidRDefault="00CD63ED" w:rsidP="00CD63ED">
      <w:pPr>
        <w:spacing w:before="120" w:line="200" w:lineRule="exact"/>
        <w:ind w:left="720"/>
        <w:jc w:val="both"/>
        <w:rPr>
          <w:rFonts w:ascii="Calibri" w:hAnsi="Calibri"/>
          <w:sz w:val="18"/>
          <w:szCs w:val="18"/>
        </w:rPr>
      </w:pPr>
    </w:p>
    <w:p w:rsidR="00AA130F" w:rsidRPr="009F2AD8" w:rsidRDefault="00AA130F" w:rsidP="00572267">
      <w:pPr>
        <w:numPr>
          <w:ilvl w:val="0"/>
          <w:numId w:val="28"/>
        </w:numPr>
        <w:spacing w:before="120" w:line="200" w:lineRule="exact"/>
        <w:jc w:val="both"/>
        <w:rPr>
          <w:rFonts w:ascii="Calibri" w:hAnsi="Calibri"/>
          <w:sz w:val="18"/>
          <w:szCs w:val="18"/>
        </w:rPr>
      </w:pPr>
      <w:r>
        <w:rPr>
          <w:rFonts w:ascii="Calibri" w:hAnsi="Calibri"/>
          <w:sz w:val="18"/>
          <w:szCs w:val="18"/>
        </w:rPr>
        <w:t xml:space="preserve">Desde la Sección de Becas se dará de alta al becario seleccionado en la aplicación </w:t>
      </w:r>
      <w:r w:rsidRPr="001D4624">
        <w:rPr>
          <w:rFonts w:ascii="Calibri" w:hAnsi="Calibri"/>
          <w:b/>
          <w:i/>
          <w:color w:val="336699"/>
          <w:sz w:val="18"/>
          <w:szCs w:val="18"/>
        </w:rPr>
        <w:t>People</w:t>
      </w:r>
      <w:r>
        <w:rPr>
          <w:rFonts w:ascii="Calibri" w:hAnsi="Calibri"/>
          <w:sz w:val="18"/>
          <w:szCs w:val="18"/>
        </w:rPr>
        <w:t xml:space="preserve"> de gestión de recursos humanos y se elaborará la </w:t>
      </w:r>
      <w:r w:rsidRPr="00AB2036">
        <w:rPr>
          <w:rFonts w:ascii="Calibri" w:hAnsi="Calibri"/>
          <w:b/>
          <w:color w:val="336699"/>
          <w:sz w:val="18"/>
          <w:szCs w:val="18"/>
        </w:rPr>
        <w:t>credencial</w:t>
      </w:r>
      <w:r>
        <w:rPr>
          <w:rFonts w:ascii="Calibri" w:hAnsi="Calibri"/>
          <w:b/>
          <w:sz w:val="18"/>
          <w:szCs w:val="18"/>
        </w:rPr>
        <w:t xml:space="preserve"> </w:t>
      </w:r>
      <w:r>
        <w:rPr>
          <w:rFonts w:ascii="Calibri" w:hAnsi="Calibri"/>
          <w:sz w:val="18"/>
          <w:szCs w:val="18"/>
        </w:rPr>
        <w:t xml:space="preserve">para firma </w:t>
      </w:r>
      <w:r w:rsidR="00CD63ED">
        <w:rPr>
          <w:rFonts w:ascii="Calibri" w:hAnsi="Calibri"/>
          <w:sz w:val="18"/>
          <w:szCs w:val="18"/>
        </w:rPr>
        <w:t>d</w:t>
      </w:r>
      <w:r w:rsidR="00CD63ED" w:rsidRPr="00E47E55">
        <w:rPr>
          <w:rFonts w:ascii="Calibri" w:hAnsi="Calibri"/>
          <w:sz w:val="18"/>
          <w:szCs w:val="18"/>
        </w:rPr>
        <w:t>el Vicerrectorado con competencia en materia de estudiantes</w:t>
      </w:r>
      <w:r w:rsidR="00CD63ED">
        <w:rPr>
          <w:rFonts w:ascii="Calibri" w:hAnsi="Calibri"/>
          <w:sz w:val="18"/>
          <w:szCs w:val="18"/>
        </w:rPr>
        <w:t xml:space="preserve"> </w:t>
      </w:r>
      <w:r>
        <w:rPr>
          <w:rFonts w:ascii="Calibri" w:hAnsi="Calibri"/>
          <w:sz w:val="18"/>
          <w:szCs w:val="18"/>
        </w:rPr>
        <w:t xml:space="preserve">y </w:t>
      </w:r>
      <w:r w:rsidRPr="009F2AD8">
        <w:rPr>
          <w:rFonts w:ascii="Calibri" w:hAnsi="Calibri"/>
          <w:sz w:val="18"/>
          <w:szCs w:val="18"/>
        </w:rPr>
        <w:t>envío posterior al becario por correo electrónico.</w:t>
      </w:r>
    </w:p>
    <w:p w:rsidR="008D5C72" w:rsidRDefault="008D5C72" w:rsidP="008D5C72"/>
    <w:p w:rsidR="00AA4882" w:rsidRDefault="00AA4882" w:rsidP="00AA4882">
      <w:pPr>
        <w:spacing w:before="120" w:line="200" w:lineRule="exact"/>
        <w:ind w:left="720"/>
        <w:jc w:val="both"/>
        <w:rPr>
          <w:rFonts w:ascii="Calibri" w:hAnsi="Calibri"/>
          <w:sz w:val="18"/>
          <w:szCs w:val="18"/>
        </w:rPr>
      </w:pPr>
    </w:p>
    <w:p w:rsidR="00AA4882" w:rsidRDefault="00AA4882" w:rsidP="00AA4882">
      <w:pPr>
        <w:spacing w:before="120" w:line="200" w:lineRule="exact"/>
        <w:ind w:left="720"/>
        <w:jc w:val="both"/>
        <w:rPr>
          <w:rFonts w:ascii="Calibri" w:hAnsi="Calibri"/>
          <w:sz w:val="18"/>
          <w:szCs w:val="18"/>
        </w:rPr>
      </w:pPr>
    </w:p>
    <w:p w:rsidR="00AA4882" w:rsidRDefault="00AA4882" w:rsidP="00AA4882">
      <w:pPr>
        <w:spacing w:before="120" w:line="200" w:lineRule="exact"/>
        <w:ind w:left="720"/>
        <w:jc w:val="both"/>
        <w:rPr>
          <w:rFonts w:ascii="Calibri" w:hAnsi="Calibri"/>
          <w:sz w:val="18"/>
          <w:szCs w:val="18"/>
        </w:rPr>
      </w:pPr>
      <w:bookmarkStart w:id="0" w:name="_GoBack"/>
      <w:bookmarkEnd w:id="0"/>
    </w:p>
    <w:sectPr w:rsidR="00AA4882" w:rsidSect="005F47FD">
      <w:headerReference w:type="default" r:id="rId12"/>
      <w:footerReference w:type="default" r:id="rId13"/>
      <w:pgSz w:w="11906" w:h="16838" w:code="9"/>
      <w:pgMar w:top="1259" w:right="1656" w:bottom="1418" w:left="1701" w:header="709" w:footer="1026" w:gutter="0"/>
      <w:cols w:space="708"/>
      <w:docGrid w:linePitch="5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55" w:rsidRDefault="00877D55">
      <w:r>
        <w:separator/>
      </w:r>
    </w:p>
  </w:endnote>
  <w:endnote w:type="continuationSeparator" w:id="0">
    <w:p w:rsidR="00877D55" w:rsidRDefault="008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1E" w:rsidRDefault="002D111E" w:rsidP="00FE129E">
    <w:pPr>
      <w:pStyle w:val="Piedepgina"/>
      <w:pBdr>
        <w:top w:val="dotted" w:sz="4" w:space="1" w:color="auto"/>
      </w:pBdr>
    </w:pPr>
  </w:p>
  <w:p w:rsidR="002D111E" w:rsidRPr="00100450" w:rsidRDefault="002D111E" w:rsidP="00FE129E">
    <w:pPr>
      <w:pStyle w:val="Piedepgina"/>
      <w:pBdr>
        <w:top w:val="dotted" w:sz="4" w:space="1" w:color="auto"/>
      </w:pBdr>
      <w:rPr>
        <w:rFonts w:ascii="Myriad Pro" w:hAnsi="Myriad Pro"/>
        <w:sz w:val="16"/>
        <w:szCs w:val="16"/>
      </w:rPr>
    </w:pPr>
    <w:r>
      <w:tab/>
    </w:r>
    <w:r w:rsidRPr="00100450">
      <w:rPr>
        <w:rStyle w:val="Nmerodepgina"/>
        <w:rFonts w:ascii="Myriad Pro" w:hAnsi="Myriad Pro"/>
        <w:sz w:val="16"/>
        <w:szCs w:val="16"/>
      </w:rPr>
      <w:fldChar w:fldCharType="begin"/>
    </w:r>
    <w:r w:rsidRPr="00100450">
      <w:rPr>
        <w:rStyle w:val="Nmerodepgina"/>
        <w:rFonts w:ascii="Myriad Pro" w:hAnsi="Myriad Pro"/>
        <w:sz w:val="16"/>
        <w:szCs w:val="16"/>
      </w:rPr>
      <w:instrText xml:space="preserve"> </w:instrText>
    </w:r>
    <w:r>
      <w:rPr>
        <w:rStyle w:val="Nmerodepgina"/>
        <w:rFonts w:ascii="Myriad Pro" w:hAnsi="Myriad Pro"/>
        <w:sz w:val="16"/>
        <w:szCs w:val="16"/>
      </w:rPr>
      <w:instrText>PAGE</w:instrText>
    </w:r>
    <w:r w:rsidRPr="00100450">
      <w:rPr>
        <w:rStyle w:val="Nmerodepgina"/>
        <w:rFonts w:ascii="Myriad Pro" w:hAnsi="Myriad Pro"/>
        <w:sz w:val="16"/>
        <w:szCs w:val="16"/>
      </w:rPr>
      <w:instrText xml:space="preserve"> </w:instrText>
    </w:r>
    <w:r w:rsidRPr="00100450">
      <w:rPr>
        <w:rStyle w:val="Nmerodepgina"/>
        <w:rFonts w:ascii="Myriad Pro" w:hAnsi="Myriad Pro"/>
        <w:sz w:val="16"/>
        <w:szCs w:val="16"/>
      </w:rPr>
      <w:fldChar w:fldCharType="separate"/>
    </w:r>
    <w:r w:rsidR="00A529C6">
      <w:rPr>
        <w:rStyle w:val="Nmerodepgina"/>
        <w:rFonts w:ascii="Myriad Pro" w:hAnsi="Myriad Pro"/>
        <w:noProof/>
        <w:sz w:val="16"/>
        <w:szCs w:val="16"/>
      </w:rPr>
      <w:t>1</w:t>
    </w:r>
    <w:r w:rsidRPr="00100450">
      <w:rPr>
        <w:rStyle w:val="Nmerodepgina"/>
        <w:rFonts w:ascii="Myriad Pro" w:hAnsi="Myriad Pro"/>
        <w:sz w:val="16"/>
        <w:szCs w:val="16"/>
      </w:rPr>
      <w:fldChar w:fldCharType="end"/>
    </w:r>
    <w:r w:rsidRPr="00100450">
      <w:rPr>
        <w:rStyle w:val="Nmerodepgina"/>
        <w:rFonts w:ascii="Myriad Pro" w:hAnsi="Myriad Pro"/>
        <w:sz w:val="16"/>
        <w:szCs w:val="16"/>
      </w:rPr>
      <w:t xml:space="preserve"> | </w:t>
    </w:r>
    <w:r w:rsidRPr="00100450">
      <w:rPr>
        <w:rStyle w:val="Nmerodepgina"/>
        <w:rFonts w:ascii="Myriad Pro" w:hAnsi="Myriad Pro"/>
        <w:b/>
        <w:bCs/>
        <w:color w:val="336699"/>
        <w:sz w:val="16"/>
        <w:szCs w:val="16"/>
      </w:rPr>
      <w:fldChar w:fldCharType="begin"/>
    </w:r>
    <w:r w:rsidRPr="00100450">
      <w:rPr>
        <w:rStyle w:val="Nmerodepgina"/>
        <w:rFonts w:ascii="Myriad Pro" w:hAnsi="Myriad Pro"/>
        <w:b/>
        <w:bCs/>
        <w:color w:val="336699"/>
        <w:sz w:val="16"/>
        <w:szCs w:val="16"/>
      </w:rPr>
      <w:instrText xml:space="preserve"> </w:instrText>
    </w:r>
    <w:r>
      <w:rPr>
        <w:rStyle w:val="Nmerodepgina"/>
        <w:rFonts w:ascii="Myriad Pro" w:hAnsi="Myriad Pro"/>
        <w:b/>
        <w:bCs/>
        <w:color w:val="336699"/>
        <w:sz w:val="16"/>
        <w:szCs w:val="16"/>
      </w:rPr>
      <w:instrText>NUMPAGES</w:instrText>
    </w:r>
    <w:r w:rsidRPr="00100450">
      <w:rPr>
        <w:rStyle w:val="Nmerodepgina"/>
        <w:rFonts w:ascii="Myriad Pro" w:hAnsi="Myriad Pro"/>
        <w:b/>
        <w:bCs/>
        <w:color w:val="336699"/>
        <w:sz w:val="16"/>
        <w:szCs w:val="16"/>
      </w:rPr>
      <w:instrText xml:space="preserve"> </w:instrText>
    </w:r>
    <w:r w:rsidRPr="00100450">
      <w:rPr>
        <w:rStyle w:val="Nmerodepgina"/>
        <w:rFonts w:ascii="Myriad Pro" w:hAnsi="Myriad Pro"/>
        <w:b/>
        <w:bCs/>
        <w:color w:val="336699"/>
        <w:sz w:val="16"/>
        <w:szCs w:val="16"/>
      </w:rPr>
      <w:fldChar w:fldCharType="separate"/>
    </w:r>
    <w:r w:rsidR="00A529C6">
      <w:rPr>
        <w:rStyle w:val="Nmerodepgina"/>
        <w:rFonts w:ascii="Myriad Pro" w:hAnsi="Myriad Pro"/>
        <w:b/>
        <w:bCs/>
        <w:noProof/>
        <w:color w:val="336699"/>
        <w:sz w:val="16"/>
        <w:szCs w:val="16"/>
      </w:rPr>
      <w:t>3</w:t>
    </w:r>
    <w:r w:rsidRPr="00100450">
      <w:rPr>
        <w:rStyle w:val="Nmerodepgina"/>
        <w:rFonts w:ascii="Myriad Pro" w:hAnsi="Myriad Pro"/>
        <w:b/>
        <w:bCs/>
        <w:color w:val="33669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55" w:rsidRDefault="00877D55">
      <w:r>
        <w:separator/>
      </w:r>
    </w:p>
  </w:footnote>
  <w:footnote w:type="continuationSeparator" w:id="0">
    <w:p w:rsidR="00877D55" w:rsidRDefault="00877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4801"/>
      <w:gridCol w:w="2212"/>
    </w:tblGrid>
    <w:tr w:rsidR="002D111E" w:rsidRPr="000F1C55">
      <w:tc>
        <w:tcPr>
          <w:tcW w:w="1548" w:type="dxa"/>
          <w:vMerge w:val="restart"/>
        </w:tcPr>
        <w:p w:rsidR="002D111E" w:rsidRPr="000F1C55" w:rsidRDefault="002D111E" w:rsidP="00CD63ED">
          <w:pPr>
            <w:pStyle w:val="Encabezado"/>
            <w:tabs>
              <w:tab w:val="clear" w:pos="4252"/>
              <w:tab w:val="center" w:pos="1440"/>
            </w:tabs>
            <w:spacing w:beforeLines="60" w:before="144" w:afterLines="60" w:after="144"/>
            <w:rPr>
              <w:rFonts w:ascii="Calibri" w:hAnsi="Calibri"/>
            </w:rPr>
          </w:pPr>
        </w:p>
      </w:tc>
      <w:tc>
        <w:tcPr>
          <w:tcW w:w="4860" w:type="dxa"/>
          <w:vAlign w:val="center"/>
        </w:tcPr>
        <w:p w:rsidR="002D111E" w:rsidRPr="000F1C55" w:rsidRDefault="002D111E" w:rsidP="00D5505F">
          <w:pPr>
            <w:pStyle w:val="Encabezado"/>
            <w:tabs>
              <w:tab w:val="clear" w:pos="4252"/>
              <w:tab w:val="center" w:pos="1440"/>
            </w:tabs>
            <w:spacing w:before="100" w:line="200" w:lineRule="exact"/>
            <w:jc w:val="center"/>
            <w:rPr>
              <w:rFonts w:ascii="Calibri" w:hAnsi="Calibri"/>
              <w:b/>
              <w:color w:val="336699"/>
              <w:sz w:val="20"/>
              <w:szCs w:val="20"/>
            </w:rPr>
          </w:pPr>
          <w:r w:rsidRPr="000F1C55">
            <w:rPr>
              <w:rFonts w:ascii="Calibri" w:hAnsi="Calibri"/>
              <w:b/>
              <w:color w:val="336699"/>
              <w:sz w:val="20"/>
              <w:szCs w:val="20"/>
            </w:rPr>
            <w:t>FICHA DE PROCESO</w:t>
          </w:r>
        </w:p>
        <w:p w:rsidR="002D111E" w:rsidRPr="000F1C55" w:rsidRDefault="002D111E" w:rsidP="00D5505F">
          <w:pPr>
            <w:pStyle w:val="Encabezado"/>
            <w:tabs>
              <w:tab w:val="clear" w:pos="4252"/>
              <w:tab w:val="center" w:pos="1440"/>
            </w:tabs>
            <w:spacing w:line="200" w:lineRule="exact"/>
            <w:jc w:val="center"/>
            <w:rPr>
              <w:rFonts w:ascii="Calibri" w:hAnsi="Calibri"/>
              <w:sz w:val="16"/>
              <w:szCs w:val="16"/>
            </w:rPr>
          </w:pPr>
          <w:r w:rsidRPr="000F1C55">
            <w:rPr>
              <w:rFonts w:ascii="Calibri" w:hAnsi="Calibri"/>
              <w:sz w:val="16"/>
              <w:szCs w:val="16"/>
            </w:rPr>
            <w:t xml:space="preserve">Vicegerencia Académica / Servicio de Estudiantes y Relaciones Internacionales / </w:t>
          </w:r>
          <w:r>
            <w:rPr>
              <w:rFonts w:ascii="Calibri" w:hAnsi="Calibri"/>
              <w:sz w:val="16"/>
              <w:szCs w:val="16"/>
            </w:rPr>
            <w:t>Sección de Becas</w:t>
          </w:r>
        </w:p>
      </w:tc>
      <w:tc>
        <w:tcPr>
          <w:tcW w:w="2236" w:type="dxa"/>
          <w:vAlign w:val="center"/>
        </w:tcPr>
        <w:p w:rsidR="002D111E" w:rsidRPr="000F1C55" w:rsidRDefault="002D111E" w:rsidP="00FE129E">
          <w:pPr>
            <w:pStyle w:val="Encabezado"/>
            <w:tabs>
              <w:tab w:val="clear" w:pos="4252"/>
              <w:tab w:val="center" w:pos="1440"/>
            </w:tabs>
            <w:rPr>
              <w:rFonts w:ascii="Calibri" w:hAnsi="Calibri"/>
              <w:sz w:val="16"/>
              <w:szCs w:val="16"/>
            </w:rPr>
          </w:pPr>
          <w:r>
            <w:rPr>
              <w:rFonts w:ascii="Calibri" w:hAnsi="Calibri"/>
              <w:sz w:val="16"/>
              <w:szCs w:val="16"/>
            </w:rPr>
            <w:t>Código: Becas.03</w:t>
          </w:r>
        </w:p>
        <w:p w:rsidR="002D111E" w:rsidRPr="000F1C55" w:rsidRDefault="002D111E" w:rsidP="00FE129E">
          <w:pPr>
            <w:pStyle w:val="Encabezado"/>
            <w:tabs>
              <w:tab w:val="clear" w:pos="4252"/>
              <w:tab w:val="center" w:pos="1440"/>
            </w:tabs>
            <w:rPr>
              <w:rFonts w:ascii="Calibri" w:hAnsi="Calibri"/>
              <w:sz w:val="16"/>
              <w:szCs w:val="16"/>
            </w:rPr>
          </w:pPr>
          <w:r w:rsidRPr="000F1C55">
            <w:rPr>
              <w:rFonts w:ascii="Calibri" w:hAnsi="Calibri"/>
              <w:sz w:val="16"/>
              <w:szCs w:val="16"/>
            </w:rPr>
            <w:t xml:space="preserve">Versión: </w:t>
          </w:r>
          <w:r>
            <w:rPr>
              <w:rFonts w:ascii="Calibri" w:hAnsi="Calibri"/>
              <w:sz w:val="16"/>
              <w:szCs w:val="16"/>
            </w:rPr>
            <w:t>10</w:t>
          </w:r>
        </w:p>
        <w:p w:rsidR="002D111E" w:rsidRPr="000F1C55" w:rsidRDefault="002D111E" w:rsidP="00435305">
          <w:pPr>
            <w:pStyle w:val="Encabezado"/>
            <w:tabs>
              <w:tab w:val="clear" w:pos="4252"/>
              <w:tab w:val="center" w:pos="1440"/>
            </w:tabs>
            <w:rPr>
              <w:rFonts w:ascii="Calibri" w:hAnsi="Calibri"/>
            </w:rPr>
          </w:pPr>
          <w:r w:rsidRPr="000F1C55">
            <w:rPr>
              <w:rFonts w:ascii="Calibri" w:hAnsi="Calibri"/>
              <w:sz w:val="16"/>
              <w:szCs w:val="16"/>
            </w:rPr>
            <w:t xml:space="preserve">Fecha: </w:t>
          </w:r>
          <w:r>
            <w:rPr>
              <w:rFonts w:ascii="Calibri" w:hAnsi="Calibri"/>
              <w:sz w:val="16"/>
              <w:szCs w:val="16"/>
            </w:rPr>
            <w:t>08</w:t>
          </w:r>
          <w:r w:rsidRPr="000F1C55">
            <w:rPr>
              <w:rFonts w:ascii="Calibri" w:hAnsi="Calibri"/>
              <w:sz w:val="16"/>
              <w:szCs w:val="16"/>
            </w:rPr>
            <w:t xml:space="preserve"> | </w:t>
          </w:r>
          <w:r>
            <w:rPr>
              <w:rFonts w:ascii="Calibri" w:hAnsi="Calibri"/>
              <w:sz w:val="16"/>
              <w:szCs w:val="16"/>
            </w:rPr>
            <w:t>enero</w:t>
          </w:r>
          <w:r w:rsidRPr="000F1C55">
            <w:rPr>
              <w:rFonts w:ascii="Calibri" w:hAnsi="Calibri"/>
              <w:sz w:val="16"/>
              <w:szCs w:val="16"/>
            </w:rPr>
            <w:t xml:space="preserve"> | </w:t>
          </w:r>
          <w:r>
            <w:rPr>
              <w:rFonts w:ascii="Calibri" w:hAnsi="Calibri"/>
              <w:sz w:val="16"/>
              <w:szCs w:val="16"/>
            </w:rPr>
            <w:t>2019</w:t>
          </w:r>
        </w:p>
      </w:tc>
    </w:tr>
    <w:tr w:rsidR="002D111E">
      <w:tc>
        <w:tcPr>
          <w:tcW w:w="1548" w:type="dxa"/>
          <w:vMerge/>
        </w:tcPr>
        <w:p w:rsidR="002D111E" w:rsidRDefault="002D111E" w:rsidP="00CD63ED">
          <w:pPr>
            <w:pStyle w:val="Encabezado"/>
            <w:tabs>
              <w:tab w:val="clear" w:pos="4252"/>
              <w:tab w:val="center" w:pos="1440"/>
            </w:tabs>
            <w:spacing w:beforeLines="60" w:before="144" w:afterLines="60" w:after="144"/>
          </w:pPr>
        </w:p>
      </w:tc>
      <w:tc>
        <w:tcPr>
          <w:tcW w:w="4860" w:type="dxa"/>
          <w:vAlign w:val="center"/>
        </w:tcPr>
        <w:p w:rsidR="002D111E" w:rsidRPr="000F1C55" w:rsidRDefault="002D111E" w:rsidP="00CD63ED">
          <w:pPr>
            <w:pStyle w:val="Encabezado"/>
            <w:tabs>
              <w:tab w:val="clear" w:pos="4252"/>
              <w:tab w:val="center" w:pos="1440"/>
            </w:tabs>
            <w:spacing w:beforeLines="60" w:before="144" w:afterLines="60" w:after="144"/>
            <w:jc w:val="center"/>
            <w:rPr>
              <w:rFonts w:ascii="Calibri" w:hAnsi="Calibri"/>
              <w:sz w:val="18"/>
              <w:szCs w:val="18"/>
            </w:rPr>
          </w:pPr>
          <w:r w:rsidRPr="000F1C55">
            <w:rPr>
              <w:rFonts w:ascii="Calibri" w:hAnsi="Calibri"/>
              <w:sz w:val="18"/>
              <w:szCs w:val="18"/>
            </w:rPr>
            <w:t>Procedimiento a seguir para la convocatoria de becas de apoyo en tareas de gestión y servicios</w:t>
          </w:r>
        </w:p>
      </w:tc>
      <w:tc>
        <w:tcPr>
          <w:tcW w:w="2236" w:type="dxa"/>
          <w:vAlign w:val="center"/>
        </w:tcPr>
        <w:p w:rsidR="002D111E" w:rsidRPr="000F1C55" w:rsidRDefault="002D111E" w:rsidP="00FE129E">
          <w:pPr>
            <w:pStyle w:val="Encabezado"/>
            <w:tabs>
              <w:tab w:val="clear" w:pos="4252"/>
              <w:tab w:val="center" w:pos="1440"/>
            </w:tabs>
            <w:rPr>
              <w:rStyle w:val="Nmerodepgina"/>
              <w:rFonts w:ascii="Calibri" w:hAnsi="Calibri"/>
              <w:sz w:val="16"/>
              <w:szCs w:val="16"/>
            </w:rPr>
          </w:pPr>
          <w:r w:rsidRPr="000F1C55">
            <w:rPr>
              <w:rStyle w:val="Nmerodepgina"/>
              <w:rFonts w:ascii="Calibri" w:hAnsi="Calibri"/>
              <w:sz w:val="16"/>
              <w:szCs w:val="16"/>
            </w:rPr>
            <w:t>Página</w:t>
          </w:r>
        </w:p>
        <w:p w:rsidR="002D111E" w:rsidRPr="000F1C55" w:rsidRDefault="002D111E" w:rsidP="00FE129E">
          <w:pPr>
            <w:pStyle w:val="Encabezado"/>
            <w:tabs>
              <w:tab w:val="clear" w:pos="4252"/>
              <w:tab w:val="center" w:pos="1440"/>
            </w:tabs>
            <w:rPr>
              <w:rFonts w:ascii="Calibri" w:hAnsi="Calibri"/>
            </w:rPr>
          </w:pPr>
          <w:r w:rsidRPr="000F1C55">
            <w:rPr>
              <w:rStyle w:val="Nmerodepgina"/>
              <w:rFonts w:ascii="Calibri" w:hAnsi="Calibri"/>
              <w:sz w:val="16"/>
              <w:szCs w:val="16"/>
            </w:rPr>
            <w:fldChar w:fldCharType="begin"/>
          </w:r>
          <w:r w:rsidRPr="000F1C55">
            <w:rPr>
              <w:rStyle w:val="Nmerodepgina"/>
              <w:rFonts w:ascii="Calibri" w:hAnsi="Calibri"/>
              <w:sz w:val="16"/>
              <w:szCs w:val="16"/>
            </w:rPr>
            <w:instrText xml:space="preserve"> PAGE </w:instrText>
          </w:r>
          <w:r w:rsidRPr="000F1C55">
            <w:rPr>
              <w:rStyle w:val="Nmerodepgina"/>
              <w:rFonts w:ascii="Calibri" w:hAnsi="Calibri"/>
              <w:sz w:val="16"/>
              <w:szCs w:val="16"/>
            </w:rPr>
            <w:fldChar w:fldCharType="separate"/>
          </w:r>
          <w:r w:rsidR="00A529C6">
            <w:rPr>
              <w:rStyle w:val="Nmerodepgina"/>
              <w:rFonts w:ascii="Calibri" w:hAnsi="Calibri"/>
              <w:noProof/>
              <w:sz w:val="16"/>
              <w:szCs w:val="16"/>
            </w:rPr>
            <w:t>1</w:t>
          </w:r>
          <w:r w:rsidRPr="000F1C55">
            <w:rPr>
              <w:rStyle w:val="Nmerodepgina"/>
              <w:rFonts w:ascii="Calibri" w:hAnsi="Calibri"/>
              <w:sz w:val="16"/>
              <w:szCs w:val="16"/>
            </w:rPr>
            <w:fldChar w:fldCharType="end"/>
          </w:r>
          <w:r w:rsidRPr="000F1C55">
            <w:rPr>
              <w:rStyle w:val="Nmerodepgina"/>
              <w:rFonts w:ascii="Calibri" w:hAnsi="Calibri"/>
              <w:sz w:val="16"/>
              <w:szCs w:val="16"/>
            </w:rPr>
            <w:t xml:space="preserve"> de </w:t>
          </w:r>
          <w:r w:rsidRPr="000F1C55">
            <w:rPr>
              <w:rStyle w:val="Nmerodepgina"/>
              <w:rFonts w:ascii="Calibri" w:hAnsi="Calibri"/>
              <w:sz w:val="16"/>
              <w:szCs w:val="16"/>
            </w:rPr>
            <w:fldChar w:fldCharType="begin"/>
          </w:r>
          <w:r w:rsidRPr="000F1C55">
            <w:rPr>
              <w:rStyle w:val="Nmerodepgina"/>
              <w:rFonts w:ascii="Calibri" w:hAnsi="Calibri"/>
              <w:sz w:val="16"/>
              <w:szCs w:val="16"/>
            </w:rPr>
            <w:instrText xml:space="preserve"> NUMPAGES </w:instrText>
          </w:r>
          <w:r w:rsidRPr="000F1C55">
            <w:rPr>
              <w:rStyle w:val="Nmerodepgina"/>
              <w:rFonts w:ascii="Calibri" w:hAnsi="Calibri"/>
              <w:sz w:val="16"/>
              <w:szCs w:val="16"/>
            </w:rPr>
            <w:fldChar w:fldCharType="separate"/>
          </w:r>
          <w:r w:rsidR="00A529C6">
            <w:rPr>
              <w:rStyle w:val="Nmerodepgina"/>
              <w:rFonts w:ascii="Calibri" w:hAnsi="Calibri"/>
              <w:noProof/>
              <w:sz w:val="16"/>
              <w:szCs w:val="16"/>
            </w:rPr>
            <w:t>3</w:t>
          </w:r>
          <w:r w:rsidRPr="000F1C55">
            <w:rPr>
              <w:rStyle w:val="Nmerodepgina"/>
              <w:rFonts w:ascii="Calibri" w:hAnsi="Calibri"/>
              <w:sz w:val="16"/>
              <w:szCs w:val="16"/>
            </w:rPr>
            <w:fldChar w:fldCharType="end"/>
          </w:r>
        </w:p>
      </w:tc>
    </w:tr>
  </w:tbl>
  <w:p w:rsidR="002D111E" w:rsidRDefault="002D11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23D"/>
    <w:multiLevelType w:val="hybridMultilevel"/>
    <w:tmpl w:val="E5C8CA5A"/>
    <w:lvl w:ilvl="0" w:tplc="FFFFFFFF">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7EB2"/>
    <w:multiLevelType w:val="hybridMultilevel"/>
    <w:tmpl w:val="743804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873FE6"/>
    <w:multiLevelType w:val="hybridMultilevel"/>
    <w:tmpl w:val="1B1E9578"/>
    <w:lvl w:ilvl="0" w:tplc="538A52A0">
      <w:numFmt w:val="bullet"/>
      <w:lvlText w:val=""/>
      <w:lvlJc w:val="left"/>
      <w:pPr>
        <w:ind w:left="720" w:hanging="360"/>
      </w:pPr>
      <w:rPr>
        <w:rFonts w:ascii="Wingdings" w:eastAsia="Times New Roman" w:hAnsi="Wingdings"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8F20AE"/>
    <w:multiLevelType w:val="hybridMultilevel"/>
    <w:tmpl w:val="B2B0A154"/>
    <w:lvl w:ilvl="0" w:tplc="0C0A0015">
      <w:start w:val="1"/>
      <w:numFmt w:val="upperLetter"/>
      <w:lvlText w:val="%1."/>
      <w:lvlJc w:val="left"/>
      <w:pPr>
        <w:ind w:left="720" w:hanging="360"/>
      </w:pPr>
    </w:lvl>
    <w:lvl w:ilvl="1" w:tplc="ACB892AC">
      <w:start w:val="8"/>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B65B57"/>
    <w:multiLevelType w:val="hybridMultilevel"/>
    <w:tmpl w:val="06600A2C"/>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E5C0E"/>
    <w:multiLevelType w:val="hybridMultilevel"/>
    <w:tmpl w:val="8BBC1D70"/>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C44875B2">
      <w:start w:val="5"/>
      <w:numFmt w:val="bullet"/>
      <w:lvlText w:val="-"/>
      <w:lvlJc w:val="left"/>
      <w:pPr>
        <w:tabs>
          <w:tab w:val="num" w:pos="1440"/>
        </w:tabs>
        <w:ind w:left="1440" w:hanging="360"/>
      </w:pPr>
      <w:rPr>
        <w:rFonts w:ascii="Myriad Pro" w:eastAsia="Times New Roman" w:hAnsi="Myriad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71D5A"/>
    <w:multiLevelType w:val="hybridMultilevel"/>
    <w:tmpl w:val="F0D024C4"/>
    <w:lvl w:ilvl="0" w:tplc="91AE404C">
      <w:start w:val="6"/>
      <w:numFmt w:val="bullet"/>
      <w:lvlText w:val=""/>
      <w:lvlJc w:val="left"/>
      <w:pPr>
        <w:tabs>
          <w:tab w:val="num" w:pos="1068"/>
        </w:tabs>
        <w:ind w:left="1068" w:hanging="360"/>
      </w:pPr>
      <w:rPr>
        <w:rFonts w:ascii="Symbol" w:eastAsia="Times New Roman" w:hAnsi="Symbol"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BC46806"/>
    <w:multiLevelType w:val="hybridMultilevel"/>
    <w:tmpl w:val="FFE0E616"/>
    <w:lvl w:ilvl="0" w:tplc="14F0A59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D950B3B"/>
    <w:multiLevelType w:val="hybridMultilevel"/>
    <w:tmpl w:val="336C1C32"/>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65D43"/>
    <w:multiLevelType w:val="hybridMultilevel"/>
    <w:tmpl w:val="52FE3DAE"/>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0B">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FD0B53"/>
    <w:multiLevelType w:val="hybridMultilevel"/>
    <w:tmpl w:val="9C561D46"/>
    <w:lvl w:ilvl="0" w:tplc="D08659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3841E1"/>
    <w:multiLevelType w:val="hybridMultilevel"/>
    <w:tmpl w:val="24646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BE1D94"/>
    <w:multiLevelType w:val="hybridMultilevel"/>
    <w:tmpl w:val="7990088A"/>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D7E63"/>
    <w:multiLevelType w:val="hybridMultilevel"/>
    <w:tmpl w:val="C8002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E3D0A5B"/>
    <w:multiLevelType w:val="hybridMultilevel"/>
    <w:tmpl w:val="DADEF5A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C415BE"/>
    <w:multiLevelType w:val="hybridMultilevel"/>
    <w:tmpl w:val="51B297D0"/>
    <w:lvl w:ilvl="0" w:tplc="86F4C86C">
      <w:numFmt w:val="bullet"/>
      <w:lvlText w:val="-"/>
      <w:lvlJc w:val="left"/>
      <w:pPr>
        <w:tabs>
          <w:tab w:val="num" w:pos="720"/>
        </w:tabs>
        <w:ind w:left="72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E4502"/>
    <w:multiLevelType w:val="hybridMultilevel"/>
    <w:tmpl w:val="43884508"/>
    <w:lvl w:ilvl="0" w:tplc="86F4C86C">
      <w:numFmt w:val="bullet"/>
      <w:lvlText w:val="-"/>
      <w:lvlJc w:val="left"/>
      <w:pPr>
        <w:tabs>
          <w:tab w:val="num" w:pos="720"/>
        </w:tabs>
        <w:ind w:left="720" w:hanging="360"/>
      </w:pPr>
      <w:rPr>
        <w:rFonts w:ascii="Verdana" w:eastAsia="Times New Roman" w:hAnsi="Verdana" w:cs="Times New Roman" w:hint="default"/>
      </w:rPr>
    </w:lvl>
    <w:lvl w:ilvl="1" w:tplc="C44875B2">
      <w:start w:val="5"/>
      <w:numFmt w:val="bullet"/>
      <w:lvlText w:val="-"/>
      <w:lvlJc w:val="left"/>
      <w:pPr>
        <w:tabs>
          <w:tab w:val="num" w:pos="1440"/>
        </w:tabs>
        <w:ind w:left="1440" w:hanging="360"/>
      </w:pPr>
      <w:rPr>
        <w:rFonts w:ascii="Myriad Pro" w:eastAsia="Times New Roman" w:hAnsi="Myriad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F3349"/>
    <w:multiLevelType w:val="hybridMultilevel"/>
    <w:tmpl w:val="AC9C8CD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58374A"/>
    <w:multiLevelType w:val="hybridMultilevel"/>
    <w:tmpl w:val="945E6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A95D4A"/>
    <w:multiLevelType w:val="hybridMultilevel"/>
    <w:tmpl w:val="7A7C439C"/>
    <w:lvl w:ilvl="0" w:tplc="FFFFFFFF">
      <w:numFmt w:val="bullet"/>
      <w:lvlText w:val=""/>
      <w:lvlJc w:val="left"/>
      <w:pPr>
        <w:tabs>
          <w:tab w:val="num" w:pos="1117"/>
        </w:tabs>
        <w:ind w:left="1117" w:hanging="360"/>
      </w:pPr>
      <w:rPr>
        <w:rFonts w:ascii="Symbol" w:eastAsia="Times New Roman"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3CAC5A0C"/>
    <w:multiLevelType w:val="hybridMultilevel"/>
    <w:tmpl w:val="04D47C22"/>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87FC5"/>
    <w:multiLevelType w:val="hybridMultilevel"/>
    <w:tmpl w:val="E8FA6238"/>
    <w:lvl w:ilvl="0" w:tplc="FEDAB6E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33FA8"/>
    <w:multiLevelType w:val="hybridMultilevel"/>
    <w:tmpl w:val="F0A0A92C"/>
    <w:lvl w:ilvl="0" w:tplc="D3BA4172">
      <w:numFmt w:val="bullet"/>
      <w:lvlText w:val=""/>
      <w:lvlJc w:val="left"/>
      <w:pPr>
        <w:ind w:left="720" w:hanging="360"/>
      </w:pPr>
      <w:rPr>
        <w:rFonts w:ascii="Symbol" w:eastAsia="Times New Roman"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683E72BE">
      <w:start w:val="1"/>
      <w:numFmt w:val="bullet"/>
      <w:lvlText w:val=""/>
      <w:lvlJc w:val="left"/>
      <w:pPr>
        <w:ind w:left="2880" w:hanging="360"/>
      </w:pPr>
      <w:rPr>
        <w:rFonts w:ascii="Symbol" w:hAnsi="Symbol" w:hint="default"/>
        <w:color w:val="auto"/>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C055A5"/>
    <w:multiLevelType w:val="hybridMultilevel"/>
    <w:tmpl w:val="329E2488"/>
    <w:lvl w:ilvl="0" w:tplc="828000D4">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22256C"/>
    <w:multiLevelType w:val="hybridMultilevel"/>
    <w:tmpl w:val="83D4FEF4"/>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A858C4"/>
    <w:multiLevelType w:val="hybridMultilevel"/>
    <w:tmpl w:val="642A34F4"/>
    <w:lvl w:ilvl="0" w:tplc="0C0A000F">
      <w:start w:val="1"/>
      <w:numFmt w:val="decimal"/>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02D81"/>
    <w:multiLevelType w:val="hybridMultilevel"/>
    <w:tmpl w:val="11589AE6"/>
    <w:lvl w:ilvl="0" w:tplc="45680BC6">
      <w:start w:val="5"/>
      <w:numFmt w:val="bullet"/>
      <w:lvlText w:val=""/>
      <w:lvlJc w:val="left"/>
      <w:pPr>
        <w:ind w:left="1065" w:hanging="360"/>
      </w:pPr>
      <w:rPr>
        <w:rFonts w:ascii="Wingdings" w:eastAsia="Times New Roman" w:hAnsi="Wingdings"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7" w15:restartNumberingAfterBreak="0">
    <w:nsid w:val="57935804"/>
    <w:multiLevelType w:val="hybridMultilevel"/>
    <w:tmpl w:val="AC9C8CD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131041"/>
    <w:multiLevelType w:val="hybridMultilevel"/>
    <w:tmpl w:val="814242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546C8"/>
    <w:multiLevelType w:val="hybridMultilevel"/>
    <w:tmpl w:val="6E763204"/>
    <w:lvl w:ilvl="0" w:tplc="2E40977E">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7A542A"/>
    <w:multiLevelType w:val="hybridMultilevel"/>
    <w:tmpl w:val="0F160C4C"/>
    <w:lvl w:ilvl="0" w:tplc="EB968208">
      <w:start w:val="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F23F4"/>
    <w:multiLevelType w:val="hybridMultilevel"/>
    <w:tmpl w:val="DFD0C4A6"/>
    <w:lvl w:ilvl="0" w:tplc="86F4C86C">
      <w:numFmt w:val="bullet"/>
      <w:lvlText w:val="-"/>
      <w:lvlJc w:val="left"/>
      <w:pPr>
        <w:ind w:left="720" w:hanging="360"/>
      </w:pPr>
      <w:rPr>
        <w:rFonts w:ascii="Verdana" w:eastAsia="Times New Roman" w:hAnsi="Verdana"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4306B2"/>
    <w:multiLevelType w:val="hybridMultilevel"/>
    <w:tmpl w:val="776CDB90"/>
    <w:lvl w:ilvl="0" w:tplc="ACB892AC">
      <w:start w:val="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9155B"/>
    <w:multiLevelType w:val="hybridMultilevel"/>
    <w:tmpl w:val="00180ECA"/>
    <w:lvl w:ilvl="0" w:tplc="EB968208">
      <w:start w:val="8"/>
      <w:numFmt w:val="bullet"/>
      <w:lvlText w:val="-"/>
      <w:lvlJc w:val="left"/>
      <w:pPr>
        <w:tabs>
          <w:tab w:val="num" w:pos="720"/>
        </w:tabs>
        <w:ind w:left="720" w:hanging="360"/>
      </w:pPr>
      <w:rPr>
        <w:rFonts w:ascii="Times New Roman" w:eastAsia="Times New Roman" w:hAnsi="Times New Roman" w:cs="Times New Roman" w:hint="default"/>
      </w:rPr>
    </w:lvl>
    <w:lvl w:ilvl="1" w:tplc="C44875B2">
      <w:start w:val="5"/>
      <w:numFmt w:val="bullet"/>
      <w:lvlText w:val="-"/>
      <w:lvlJc w:val="left"/>
      <w:pPr>
        <w:tabs>
          <w:tab w:val="num" w:pos="1440"/>
        </w:tabs>
        <w:ind w:left="1440" w:hanging="360"/>
      </w:pPr>
      <w:rPr>
        <w:rFonts w:ascii="Myriad Pro" w:eastAsia="Times New Roman" w:hAnsi="Myriad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F49D0"/>
    <w:multiLevelType w:val="hybridMultilevel"/>
    <w:tmpl w:val="9C561D46"/>
    <w:lvl w:ilvl="0" w:tplc="D08659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293068"/>
    <w:multiLevelType w:val="hybridMultilevel"/>
    <w:tmpl w:val="44525698"/>
    <w:lvl w:ilvl="0" w:tplc="0C0A0001">
      <w:numFmt w:val="bullet"/>
      <w:lvlText w:val=""/>
      <w:lvlJc w:val="left"/>
      <w:pPr>
        <w:tabs>
          <w:tab w:val="num" w:pos="720"/>
        </w:tabs>
        <w:ind w:left="72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949B1"/>
    <w:multiLevelType w:val="hybridMultilevel"/>
    <w:tmpl w:val="AA982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84730"/>
    <w:multiLevelType w:val="hybridMultilevel"/>
    <w:tmpl w:val="62F6FEAE"/>
    <w:lvl w:ilvl="0" w:tplc="FE326572">
      <w:start w:val="1"/>
      <w:numFmt w:val="decimal"/>
      <w:lvlText w:val="%1."/>
      <w:lvlJc w:val="left"/>
      <w:pPr>
        <w:ind w:left="720" w:hanging="360"/>
      </w:pPr>
      <w:rPr>
        <w:rFonts w:hint="default"/>
        <w:b w:val="0"/>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0"/>
  </w:num>
  <w:num w:numId="4">
    <w:abstractNumId w:val="15"/>
  </w:num>
  <w:num w:numId="5">
    <w:abstractNumId w:val="12"/>
  </w:num>
  <w:num w:numId="6">
    <w:abstractNumId w:val="35"/>
  </w:num>
  <w:num w:numId="7">
    <w:abstractNumId w:val="28"/>
  </w:num>
  <w:num w:numId="8">
    <w:abstractNumId w:val="36"/>
  </w:num>
  <w:num w:numId="9">
    <w:abstractNumId w:val="21"/>
  </w:num>
  <w:num w:numId="10">
    <w:abstractNumId w:val="4"/>
  </w:num>
  <w:num w:numId="11">
    <w:abstractNumId w:val="6"/>
  </w:num>
  <w:num w:numId="12">
    <w:abstractNumId w:val="5"/>
  </w:num>
  <w:num w:numId="13">
    <w:abstractNumId w:val="20"/>
  </w:num>
  <w:num w:numId="14">
    <w:abstractNumId w:val="19"/>
  </w:num>
  <w:num w:numId="15">
    <w:abstractNumId w:val="0"/>
  </w:num>
  <w:num w:numId="16">
    <w:abstractNumId w:val="13"/>
  </w:num>
  <w:num w:numId="17">
    <w:abstractNumId w:val="16"/>
  </w:num>
  <w:num w:numId="18">
    <w:abstractNumId w:val="8"/>
  </w:num>
  <w:num w:numId="19">
    <w:abstractNumId w:val="14"/>
  </w:num>
  <w:num w:numId="20">
    <w:abstractNumId w:val="3"/>
  </w:num>
  <w:num w:numId="21">
    <w:abstractNumId w:val="1"/>
  </w:num>
  <w:num w:numId="22">
    <w:abstractNumId w:val="26"/>
  </w:num>
  <w:num w:numId="23">
    <w:abstractNumId w:val="10"/>
  </w:num>
  <w:num w:numId="24">
    <w:abstractNumId w:val="34"/>
  </w:num>
  <w:num w:numId="25">
    <w:abstractNumId w:val="22"/>
  </w:num>
  <w:num w:numId="26">
    <w:abstractNumId w:val="23"/>
  </w:num>
  <w:num w:numId="27">
    <w:abstractNumId w:val="2"/>
  </w:num>
  <w:num w:numId="28">
    <w:abstractNumId w:val="17"/>
  </w:num>
  <w:num w:numId="29">
    <w:abstractNumId w:val="25"/>
  </w:num>
  <w:num w:numId="30">
    <w:abstractNumId w:val="9"/>
  </w:num>
  <w:num w:numId="31">
    <w:abstractNumId w:val="11"/>
  </w:num>
  <w:num w:numId="32">
    <w:abstractNumId w:val="29"/>
  </w:num>
  <w:num w:numId="33">
    <w:abstractNumId w:val="31"/>
  </w:num>
  <w:num w:numId="34">
    <w:abstractNumId w:val="18"/>
  </w:num>
  <w:num w:numId="35">
    <w:abstractNumId w:val="37"/>
  </w:num>
  <w:num w:numId="36">
    <w:abstractNumId w:val="24"/>
  </w:num>
  <w:num w:numId="37">
    <w:abstractNumId w:val="27"/>
  </w:num>
  <w:num w:numId="3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01"/>
  <w:drawingGridVerticalSpacing w:val="27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1C"/>
    <w:rsid w:val="0000367C"/>
    <w:rsid w:val="0000468B"/>
    <w:rsid w:val="00007A22"/>
    <w:rsid w:val="00010FED"/>
    <w:rsid w:val="0001305D"/>
    <w:rsid w:val="000268B5"/>
    <w:rsid w:val="0003136A"/>
    <w:rsid w:val="00054912"/>
    <w:rsid w:val="000556FE"/>
    <w:rsid w:val="000664C8"/>
    <w:rsid w:val="0006666E"/>
    <w:rsid w:val="000712F3"/>
    <w:rsid w:val="00071C9D"/>
    <w:rsid w:val="00076BCB"/>
    <w:rsid w:val="000772E5"/>
    <w:rsid w:val="00077D50"/>
    <w:rsid w:val="00095071"/>
    <w:rsid w:val="00097478"/>
    <w:rsid w:val="000A61EA"/>
    <w:rsid w:val="000B0B00"/>
    <w:rsid w:val="000B1606"/>
    <w:rsid w:val="000B3427"/>
    <w:rsid w:val="000B34E8"/>
    <w:rsid w:val="000B7AD3"/>
    <w:rsid w:val="000D18BF"/>
    <w:rsid w:val="000D6858"/>
    <w:rsid w:val="000E5795"/>
    <w:rsid w:val="000F0ACA"/>
    <w:rsid w:val="000F1C55"/>
    <w:rsid w:val="000F2507"/>
    <w:rsid w:val="000F38F5"/>
    <w:rsid w:val="000F7CE9"/>
    <w:rsid w:val="00100B1E"/>
    <w:rsid w:val="00101708"/>
    <w:rsid w:val="00102740"/>
    <w:rsid w:val="00102FD2"/>
    <w:rsid w:val="001061E7"/>
    <w:rsid w:val="001134B9"/>
    <w:rsid w:val="00115C64"/>
    <w:rsid w:val="001178F4"/>
    <w:rsid w:val="00120C53"/>
    <w:rsid w:val="0012148B"/>
    <w:rsid w:val="0012217C"/>
    <w:rsid w:val="001272CF"/>
    <w:rsid w:val="0013222C"/>
    <w:rsid w:val="00134816"/>
    <w:rsid w:val="00135E01"/>
    <w:rsid w:val="00140D7E"/>
    <w:rsid w:val="0014207A"/>
    <w:rsid w:val="00142B8D"/>
    <w:rsid w:val="001431C0"/>
    <w:rsid w:val="00144790"/>
    <w:rsid w:val="00144F74"/>
    <w:rsid w:val="0014597C"/>
    <w:rsid w:val="00145FCB"/>
    <w:rsid w:val="0014722C"/>
    <w:rsid w:val="00154761"/>
    <w:rsid w:val="00154D1B"/>
    <w:rsid w:val="00156159"/>
    <w:rsid w:val="00156E36"/>
    <w:rsid w:val="00157D38"/>
    <w:rsid w:val="00161614"/>
    <w:rsid w:val="001643AD"/>
    <w:rsid w:val="00172B4B"/>
    <w:rsid w:val="00180977"/>
    <w:rsid w:val="001933D1"/>
    <w:rsid w:val="001A35D7"/>
    <w:rsid w:val="001A6006"/>
    <w:rsid w:val="001A7EFC"/>
    <w:rsid w:val="001B0AF5"/>
    <w:rsid w:val="001B19A5"/>
    <w:rsid w:val="001B2F65"/>
    <w:rsid w:val="001B5D5D"/>
    <w:rsid w:val="001B5F64"/>
    <w:rsid w:val="001C11FC"/>
    <w:rsid w:val="001C6DC2"/>
    <w:rsid w:val="001C734E"/>
    <w:rsid w:val="001C7F9B"/>
    <w:rsid w:val="001D4624"/>
    <w:rsid w:val="001D4BC4"/>
    <w:rsid w:val="001E0474"/>
    <w:rsid w:val="001F12C8"/>
    <w:rsid w:val="001F20CE"/>
    <w:rsid w:val="002116B0"/>
    <w:rsid w:val="00216AA3"/>
    <w:rsid w:val="00220DB8"/>
    <w:rsid w:val="00221106"/>
    <w:rsid w:val="002215FE"/>
    <w:rsid w:val="00226BC3"/>
    <w:rsid w:val="00227AFD"/>
    <w:rsid w:val="0023316E"/>
    <w:rsid w:val="00235972"/>
    <w:rsid w:val="0024463A"/>
    <w:rsid w:val="00246E3C"/>
    <w:rsid w:val="00254A55"/>
    <w:rsid w:val="00257928"/>
    <w:rsid w:val="00271286"/>
    <w:rsid w:val="00271EE4"/>
    <w:rsid w:val="00273443"/>
    <w:rsid w:val="002737C2"/>
    <w:rsid w:val="0027696D"/>
    <w:rsid w:val="00280AAC"/>
    <w:rsid w:val="00286FEB"/>
    <w:rsid w:val="002956D1"/>
    <w:rsid w:val="00296395"/>
    <w:rsid w:val="00296CD2"/>
    <w:rsid w:val="00297CB5"/>
    <w:rsid w:val="002A226C"/>
    <w:rsid w:val="002A5372"/>
    <w:rsid w:val="002A6142"/>
    <w:rsid w:val="002A7EEE"/>
    <w:rsid w:val="002B27D5"/>
    <w:rsid w:val="002C21F3"/>
    <w:rsid w:val="002C368C"/>
    <w:rsid w:val="002C4CC7"/>
    <w:rsid w:val="002D0695"/>
    <w:rsid w:val="002D111E"/>
    <w:rsid w:val="002D2925"/>
    <w:rsid w:val="002D4290"/>
    <w:rsid w:val="002D639F"/>
    <w:rsid w:val="0031395E"/>
    <w:rsid w:val="00317F3F"/>
    <w:rsid w:val="0032763C"/>
    <w:rsid w:val="0033084C"/>
    <w:rsid w:val="00331A7F"/>
    <w:rsid w:val="0034001C"/>
    <w:rsid w:val="00340794"/>
    <w:rsid w:val="0034165B"/>
    <w:rsid w:val="00344757"/>
    <w:rsid w:val="00345309"/>
    <w:rsid w:val="003458CD"/>
    <w:rsid w:val="00346398"/>
    <w:rsid w:val="003466F2"/>
    <w:rsid w:val="00366095"/>
    <w:rsid w:val="003703D3"/>
    <w:rsid w:val="00371044"/>
    <w:rsid w:val="00371C9B"/>
    <w:rsid w:val="00376D1E"/>
    <w:rsid w:val="0037702A"/>
    <w:rsid w:val="00384F39"/>
    <w:rsid w:val="0038774D"/>
    <w:rsid w:val="00393F6D"/>
    <w:rsid w:val="003967F1"/>
    <w:rsid w:val="003A1D61"/>
    <w:rsid w:val="003A5056"/>
    <w:rsid w:val="003B3F48"/>
    <w:rsid w:val="003B714B"/>
    <w:rsid w:val="003C3D3B"/>
    <w:rsid w:val="003C410C"/>
    <w:rsid w:val="003C5B70"/>
    <w:rsid w:val="003D01F1"/>
    <w:rsid w:val="003D6DC6"/>
    <w:rsid w:val="003D7779"/>
    <w:rsid w:val="003E09FC"/>
    <w:rsid w:val="003E6754"/>
    <w:rsid w:val="003F7A52"/>
    <w:rsid w:val="0040167D"/>
    <w:rsid w:val="00405278"/>
    <w:rsid w:val="00410760"/>
    <w:rsid w:val="00411105"/>
    <w:rsid w:val="004138A6"/>
    <w:rsid w:val="004223AD"/>
    <w:rsid w:val="00431DFF"/>
    <w:rsid w:val="00433C2A"/>
    <w:rsid w:val="004343D0"/>
    <w:rsid w:val="00435305"/>
    <w:rsid w:val="004354CE"/>
    <w:rsid w:val="00436FD6"/>
    <w:rsid w:val="00437158"/>
    <w:rsid w:val="004373E4"/>
    <w:rsid w:val="00441DEF"/>
    <w:rsid w:val="00443794"/>
    <w:rsid w:val="00444AEA"/>
    <w:rsid w:val="0045232F"/>
    <w:rsid w:val="004536D9"/>
    <w:rsid w:val="00453EF1"/>
    <w:rsid w:val="00454DF8"/>
    <w:rsid w:val="00455893"/>
    <w:rsid w:val="00455C0E"/>
    <w:rsid w:val="004570B3"/>
    <w:rsid w:val="0046261B"/>
    <w:rsid w:val="00466560"/>
    <w:rsid w:val="0046660A"/>
    <w:rsid w:val="00473057"/>
    <w:rsid w:val="00473766"/>
    <w:rsid w:val="0047718C"/>
    <w:rsid w:val="004771D1"/>
    <w:rsid w:val="004801FA"/>
    <w:rsid w:val="00483A33"/>
    <w:rsid w:val="00486CF7"/>
    <w:rsid w:val="00487356"/>
    <w:rsid w:val="004876F2"/>
    <w:rsid w:val="00487763"/>
    <w:rsid w:val="00490A1C"/>
    <w:rsid w:val="00491B35"/>
    <w:rsid w:val="00491FF8"/>
    <w:rsid w:val="00492A4C"/>
    <w:rsid w:val="004936B2"/>
    <w:rsid w:val="00493D2E"/>
    <w:rsid w:val="00494E0E"/>
    <w:rsid w:val="004A0021"/>
    <w:rsid w:val="004B20D1"/>
    <w:rsid w:val="004B6CB9"/>
    <w:rsid w:val="004B6E47"/>
    <w:rsid w:val="004C26BB"/>
    <w:rsid w:val="004C39C9"/>
    <w:rsid w:val="004C60C5"/>
    <w:rsid w:val="004C6346"/>
    <w:rsid w:val="004C6E73"/>
    <w:rsid w:val="004C798F"/>
    <w:rsid w:val="004D0378"/>
    <w:rsid w:val="004D13D1"/>
    <w:rsid w:val="004D6175"/>
    <w:rsid w:val="004D6D17"/>
    <w:rsid w:val="004D7251"/>
    <w:rsid w:val="004E0947"/>
    <w:rsid w:val="004E4309"/>
    <w:rsid w:val="004E5964"/>
    <w:rsid w:val="004E5BA3"/>
    <w:rsid w:val="004F22F1"/>
    <w:rsid w:val="00501C6B"/>
    <w:rsid w:val="00502831"/>
    <w:rsid w:val="0050329B"/>
    <w:rsid w:val="0050454F"/>
    <w:rsid w:val="00506806"/>
    <w:rsid w:val="00507A85"/>
    <w:rsid w:val="00507B8D"/>
    <w:rsid w:val="00507F11"/>
    <w:rsid w:val="00510330"/>
    <w:rsid w:val="0051605B"/>
    <w:rsid w:val="0051709E"/>
    <w:rsid w:val="005210D6"/>
    <w:rsid w:val="0052603C"/>
    <w:rsid w:val="005274CA"/>
    <w:rsid w:val="0053353B"/>
    <w:rsid w:val="00536A4C"/>
    <w:rsid w:val="00537185"/>
    <w:rsid w:val="005456C6"/>
    <w:rsid w:val="00546131"/>
    <w:rsid w:val="005533A8"/>
    <w:rsid w:val="0055764A"/>
    <w:rsid w:val="00560948"/>
    <w:rsid w:val="00560F20"/>
    <w:rsid w:val="00572267"/>
    <w:rsid w:val="005724F1"/>
    <w:rsid w:val="00584667"/>
    <w:rsid w:val="00584D31"/>
    <w:rsid w:val="00585701"/>
    <w:rsid w:val="005876DE"/>
    <w:rsid w:val="00592EB5"/>
    <w:rsid w:val="00593E0A"/>
    <w:rsid w:val="00596B54"/>
    <w:rsid w:val="00596F85"/>
    <w:rsid w:val="005974D2"/>
    <w:rsid w:val="005A10C9"/>
    <w:rsid w:val="005A2853"/>
    <w:rsid w:val="005B1B9F"/>
    <w:rsid w:val="005B6798"/>
    <w:rsid w:val="005B6C6B"/>
    <w:rsid w:val="005B71AC"/>
    <w:rsid w:val="005C16F0"/>
    <w:rsid w:val="005C4C0D"/>
    <w:rsid w:val="005D1AC4"/>
    <w:rsid w:val="005D29B1"/>
    <w:rsid w:val="005D3CAC"/>
    <w:rsid w:val="005D4412"/>
    <w:rsid w:val="005D57F4"/>
    <w:rsid w:val="005D7D00"/>
    <w:rsid w:val="005E20D1"/>
    <w:rsid w:val="005E23A5"/>
    <w:rsid w:val="005E3369"/>
    <w:rsid w:val="005E6367"/>
    <w:rsid w:val="005F148B"/>
    <w:rsid w:val="005F3190"/>
    <w:rsid w:val="005F47FD"/>
    <w:rsid w:val="005F4F5D"/>
    <w:rsid w:val="005F67EA"/>
    <w:rsid w:val="006019C8"/>
    <w:rsid w:val="00606D5D"/>
    <w:rsid w:val="00607432"/>
    <w:rsid w:val="0061371B"/>
    <w:rsid w:val="0062199D"/>
    <w:rsid w:val="006230F8"/>
    <w:rsid w:val="006231AB"/>
    <w:rsid w:val="00632B4D"/>
    <w:rsid w:val="00633C63"/>
    <w:rsid w:val="0063715E"/>
    <w:rsid w:val="00640BDE"/>
    <w:rsid w:val="00640BE9"/>
    <w:rsid w:val="00645275"/>
    <w:rsid w:val="0064735E"/>
    <w:rsid w:val="00661AD8"/>
    <w:rsid w:val="00662999"/>
    <w:rsid w:val="00664022"/>
    <w:rsid w:val="00664284"/>
    <w:rsid w:val="00664FD6"/>
    <w:rsid w:val="00665597"/>
    <w:rsid w:val="006747A0"/>
    <w:rsid w:val="00675168"/>
    <w:rsid w:val="00677AF6"/>
    <w:rsid w:val="006807ED"/>
    <w:rsid w:val="00680A19"/>
    <w:rsid w:val="00680D7D"/>
    <w:rsid w:val="00681905"/>
    <w:rsid w:val="00685463"/>
    <w:rsid w:val="0068557D"/>
    <w:rsid w:val="006877A8"/>
    <w:rsid w:val="00691A03"/>
    <w:rsid w:val="00691EE4"/>
    <w:rsid w:val="00692614"/>
    <w:rsid w:val="00692E9F"/>
    <w:rsid w:val="00695A84"/>
    <w:rsid w:val="00695F9C"/>
    <w:rsid w:val="00697575"/>
    <w:rsid w:val="006A542F"/>
    <w:rsid w:val="006A7005"/>
    <w:rsid w:val="006A75FD"/>
    <w:rsid w:val="006B5FC8"/>
    <w:rsid w:val="006C0327"/>
    <w:rsid w:val="006C6F49"/>
    <w:rsid w:val="006D1469"/>
    <w:rsid w:val="006D634C"/>
    <w:rsid w:val="006E0740"/>
    <w:rsid w:val="006E515A"/>
    <w:rsid w:val="006E5878"/>
    <w:rsid w:val="006F22C1"/>
    <w:rsid w:val="006F2E09"/>
    <w:rsid w:val="0070192F"/>
    <w:rsid w:val="007031EF"/>
    <w:rsid w:val="00704573"/>
    <w:rsid w:val="00704822"/>
    <w:rsid w:val="0070722A"/>
    <w:rsid w:val="00711813"/>
    <w:rsid w:val="00712142"/>
    <w:rsid w:val="00713B1D"/>
    <w:rsid w:val="00715E04"/>
    <w:rsid w:val="00724EAC"/>
    <w:rsid w:val="0072604D"/>
    <w:rsid w:val="007265E2"/>
    <w:rsid w:val="0072719A"/>
    <w:rsid w:val="0073031B"/>
    <w:rsid w:val="00731861"/>
    <w:rsid w:val="00731BE7"/>
    <w:rsid w:val="00732493"/>
    <w:rsid w:val="00737A8A"/>
    <w:rsid w:val="0074000A"/>
    <w:rsid w:val="00740F76"/>
    <w:rsid w:val="00752AC1"/>
    <w:rsid w:val="0075318D"/>
    <w:rsid w:val="00754E2C"/>
    <w:rsid w:val="00755E44"/>
    <w:rsid w:val="00761676"/>
    <w:rsid w:val="007629E1"/>
    <w:rsid w:val="00764394"/>
    <w:rsid w:val="0077166F"/>
    <w:rsid w:val="0077410D"/>
    <w:rsid w:val="0077509F"/>
    <w:rsid w:val="00775406"/>
    <w:rsid w:val="0077734A"/>
    <w:rsid w:val="0078014B"/>
    <w:rsid w:val="007839F5"/>
    <w:rsid w:val="007A3B68"/>
    <w:rsid w:val="007A497A"/>
    <w:rsid w:val="007A68C5"/>
    <w:rsid w:val="007B221D"/>
    <w:rsid w:val="007C11B0"/>
    <w:rsid w:val="007D0835"/>
    <w:rsid w:val="007D57B2"/>
    <w:rsid w:val="007E0BFC"/>
    <w:rsid w:val="007E0E20"/>
    <w:rsid w:val="007E33F8"/>
    <w:rsid w:val="007E56F4"/>
    <w:rsid w:val="007E61D4"/>
    <w:rsid w:val="00803778"/>
    <w:rsid w:val="00805258"/>
    <w:rsid w:val="00806D81"/>
    <w:rsid w:val="00807DC4"/>
    <w:rsid w:val="00807EE7"/>
    <w:rsid w:val="00816D7F"/>
    <w:rsid w:val="008213A0"/>
    <w:rsid w:val="00821F7E"/>
    <w:rsid w:val="00826DF0"/>
    <w:rsid w:val="00827327"/>
    <w:rsid w:val="0083430A"/>
    <w:rsid w:val="00837072"/>
    <w:rsid w:val="00840867"/>
    <w:rsid w:val="008417E6"/>
    <w:rsid w:val="00847906"/>
    <w:rsid w:val="00850F08"/>
    <w:rsid w:val="00852C1C"/>
    <w:rsid w:val="008548F1"/>
    <w:rsid w:val="008570E2"/>
    <w:rsid w:val="00862D4C"/>
    <w:rsid w:val="00864D82"/>
    <w:rsid w:val="00867F51"/>
    <w:rsid w:val="00873C14"/>
    <w:rsid w:val="00875AF0"/>
    <w:rsid w:val="00877D55"/>
    <w:rsid w:val="00881A76"/>
    <w:rsid w:val="00882403"/>
    <w:rsid w:val="0089032D"/>
    <w:rsid w:val="008929B2"/>
    <w:rsid w:val="00893E7A"/>
    <w:rsid w:val="008940EA"/>
    <w:rsid w:val="00894D24"/>
    <w:rsid w:val="008A00B7"/>
    <w:rsid w:val="008A10FA"/>
    <w:rsid w:val="008B0426"/>
    <w:rsid w:val="008B6624"/>
    <w:rsid w:val="008C67D5"/>
    <w:rsid w:val="008D1C57"/>
    <w:rsid w:val="008D5C72"/>
    <w:rsid w:val="008D7240"/>
    <w:rsid w:val="008D7E19"/>
    <w:rsid w:val="008E029F"/>
    <w:rsid w:val="008E406E"/>
    <w:rsid w:val="008F1A62"/>
    <w:rsid w:val="008F3DDE"/>
    <w:rsid w:val="008F6A2F"/>
    <w:rsid w:val="009025A1"/>
    <w:rsid w:val="00905D41"/>
    <w:rsid w:val="00906AD9"/>
    <w:rsid w:val="0091349F"/>
    <w:rsid w:val="00916E41"/>
    <w:rsid w:val="00921BFF"/>
    <w:rsid w:val="00923D42"/>
    <w:rsid w:val="00924434"/>
    <w:rsid w:val="0092484C"/>
    <w:rsid w:val="00931907"/>
    <w:rsid w:val="009454BE"/>
    <w:rsid w:val="00953735"/>
    <w:rsid w:val="0095379D"/>
    <w:rsid w:val="009537A0"/>
    <w:rsid w:val="00954B81"/>
    <w:rsid w:val="009562E3"/>
    <w:rsid w:val="00956D8F"/>
    <w:rsid w:val="00957702"/>
    <w:rsid w:val="00957AE7"/>
    <w:rsid w:val="00960628"/>
    <w:rsid w:val="00961171"/>
    <w:rsid w:val="009643F1"/>
    <w:rsid w:val="00965F37"/>
    <w:rsid w:val="009767D5"/>
    <w:rsid w:val="0098220A"/>
    <w:rsid w:val="00987FBA"/>
    <w:rsid w:val="00997515"/>
    <w:rsid w:val="009A13BA"/>
    <w:rsid w:val="009A1E40"/>
    <w:rsid w:val="009A3124"/>
    <w:rsid w:val="009A33EF"/>
    <w:rsid w:val="009A484A"/>
    <w:rsid w:val="009A65D4"/>
    <w:rsid w:val="009C7BF3"/>
    <w:rsid w:val="009D469E"/>
    <w:rsid w:val="009E0ED1"/>
    <w:rsid w:val="009E1336"/>
    <w:rsid w:val="009E14C3"/>
    <w:rsid w:val="009E18BB"/>
    <w:rsid w:val="009E4096"/>
    <w:rsid w:val="009E6BD1"/>
    <w:rsid w:val="009F2AD8"/>
    <w:rsid w:val="009F33D6"/>
    <w:rsid w:val="009F78AF"/>
    <w:rsid w:val="00A00A8D"/>
    <w:rsid w:val="00A011EB"/>
    <w:rsid w:val="00A032A5"/>
    <w:rsid w:val="00A07DAF"/>
    <w:rsid w:val="00A1359F"/>
    <w:rsid w:val="00A13EA3"/>
    <w:rsid w:val="00A17872"/>
    <w:rsid w:val="00A3011D"/>
    <w:rsid w:val="00A3506A"/>
    <w:rsid w:val="00A37C57"/>
    <w:rsid w:val="00A42117"/>
    <w:rsid w:val="00A4492A"/>
    <w:rsid w:val="00A529C6"/>
    <w:rsid w:val="00A52CC4"/>
    <w:rsid w:val="00A532F8"/>
    <w:rsid w:val="00A574C5"/>
    <w:rsid w:val="00A60BD2"/>
    <w:rsid w:val="00A60EA9"/>
    <w:rsid w:val="00A65F8E"/>
    <w:rsid w:val="00A66502"/>
    <w:rsid w:val="00A73CD3"/>
    <w:rsid w:val="00A7557F"/>
    <w:rsid w:val="00A768C7"/>
    <w:rsid w:val="00A77CBB"/>
    <w:rsid w:val="00A81CAA"/>
    <w:rsid w:val="00A8447B"/>
    <w:rsid w:val="00A87624"/>
    <w:rsid w:val="00A877C7"/>
    <w:rsid w:val="00A90EB6"/>
    <w:rsid w:val="00A94D8D"/>
    <w:rsid w:val="00A9786E"/>
    <w:rsid w:val="00AA0459"/>
    <w:rsid w:val="00AA130F"/>
    <w:rsid w:val="00AA2297"/>
    <w:rsid w:val="00AA2725"/>
    <w:rsid w:val="00AA370E"/>
    <w:rsid w:val="00AA4882"/>
    <w:rsid w:val="00AB0154"/>
    <w:rsid w:val="00AB2036"/>
    <w:rsid w:val="00AB215F"/>
    <w:rsid w:val="00AB2297"/>
    <w:rsid w:val="00AB329A"/>
    <w:rsid w:val="00AB3C41"/>
    <w:rsid w:val="00AB7BF2"/>
    <w:rsid w:val="00AC5712"/>
    <w:rsid w:val="00AC5815"/>
    <w:rsid w:val="00AE33D9"/>
    <w:rsid w:val="00AE4631"/>
    <w:rsid w:val="00B00000"/>
    <w:rsid w:val="00B054B7"/>
    <w:rsid w:val="00B06554"/>
    <w:rsid w:val="00B12B8D"/>
    <w:rsid w:val="00B13DF3"/>
    <w:rsid w:val="00B166D8"/>
    <w:rsid w:val="00B218A5"/>
    <w:rsid w:val="00B26601"/>
    <w:rsid w:val="00B34641"/>
    <w:rsid w:val="00B351B3"/>
    <w:rsid w:val="00B3713C"/>
    <w:rsid w:val="00B45420"/>
    <w:rsid w:val="00B465B8"/>
    <w:rsid w:val="00B50C93"/>
    <w:rsid w:val="00B54D02"/>
    <w:rsid w:val="00B55957"/>
    <w:rsid w:val="00B605E1"/>
    <w:rsid w:val="00B62335"/>
    <w:rsid w:val="00B666F3"/>
    <w:rsid w:val="00B70AFB"/>
    <w:rsid w:val="00B717C7"/>
    <w:rsid w:val="00B727B0"/>
    <w:rsid w:val="00B72B70"/>
    <w:rsid w:val="00B735BE"/>
    <w:rsid w:val="00B77E8E"/>
    <w:rsid w:val="00B81CB2"/>
    <w:rsid w:val="00B837DB"/>
    <w:rsid w:val="00B9007A"/>
    <w:rsid w:val="00B92490"/>
    <w:rsid w:val="00B9433A"/>
    <w:rsid w:val="00B95119"/>
    <w:rsid w:val="00BA2D68"/>
    <w:rsid w:val="00BA2E82"/>
    <w:rsid w:val="00BA4C6E"/>
    <w:rsid w:val="00BB05E0"/>
    <w:rsid w:val="00BC0E69"/>
    <w:rsid w:val="00BD68F5"/>
    <w:rsid w:val="00BD6E20"/>
    <w:rsid w:val="00BF079C"/>
    <w:rsid w:val="00C02BD6"/>
    <w:rsid w:val="00C0520A"/>
    <w:rsid w:val="00C06E6B"/>
    <w:rsid w:val="00C11914"/>
    <w:rsid w:val="00C11C8E"/>
    <w:rsid w:val="00C1210B"/>
    <w:rsid w:val="00C12EF9"/>
    <w:rsid w:val="00C13FAE"/>
    <w:rsid w:val="00C15053"/>
    <w:rsid w:val="00C20A4C"/>
    <w:rsid w:val="00C23BD8"/>
    <w:rsid w:val="00C3086D"/>
    <w:rsid w:val="00C30C95"/>
    <w:rsid w:val="00C321EA"/>
    <w:rsid w:val="00C36645"/>
    <w:rsid w:val="00C36C71"/>
    <w:rsid w:val="00C37544"/>
    <w:rsid w:val="00C42AAB"/>
    <w:rsid w:val="00C42B2C"/>
    <w:rsid w:val="00C42E60"/>
    <w:rsid w:val="00C4360E"/>
    <w:rsid w:val="00C46B26"/>
    <w:rsid w:val="00C50BA5"/>
    <w:rsid w:val="00C53B05"/>
    <w:rsid w:val="00C55F92"/>
    <w:rsid w:val="00C60F08"/>
    <w:rsid w:val="00C61712"/>
    <w:rsid w:val="00C667B8"/>
    <w:rsid w:val="00C748C7"/>
    <w:rsid w:val="00C80E75"/>
    <w:rsid w:val="00C81688"/>
    <w:rsid w:val="00C867C8"/>
    <w:rsid w:val="00C93E41"/>
    <w:rsid w:val="00C94E6A"/>
    <w:rsid w:val="00C97E38"/>
    <w:rsid w:val="00CA3A6C"/>
    <w:rsid w:val="00CA4C4E"/>
    <w:rsid w:val="00CA7530"/>
    <w:rsid w:val="00CB3744"/>
    <w:rsid w:val="00CB4310"/>
    <w:rsid w:val="00CB6364"/>
    <w:rsid w:val="00CB67C2"/>
    <w:rsid w:val="00CC0FC1"/>
    <w:rsid w:val="00CC45ED"/>
    <w:rsid w:val="00CC5627"/>
    <w:rsid w:val="00CC6C5C"/>
    <w:rsid w:val="00CD0247"/>
    <w:rsid w:val="00CD2135"/>
    <w:rsid w:val="00CD63ED"/>
    <w:rsid w:val="00CF05C4"/>
    <w:rsid w:val="00CF0BCB"/>
    <w:rsid w:val="00CF2152"/>
    <w:rsid w:val="00CF444A"/>
    <w:rsid w:val="00D137E7"/>
    <w:rsid w:val="00D21FEF"/>
    <w:rsid w:val="00D221A6"/>
    <w:rsid w:val="00D23E09"/>
    <w:rsid w:val="00D24F32"/>
    <w:rsid w:val="00D25A3A"/>
    <w:rsid w:val="00D30D61"/>
    <w:rsid w:val="00D32963"/>
    <w:rsid w:val="00D33AE6"/>
    <w:rsid w:val="00D3712E"/>
    <w:rsid w:val="00D37862"/>
    <w:rsid w:val="00D37C1B"/>
    <w:rsid w:val="00D41776"/>
    <w:rsid w:val="00D42EB3"/>
    <w:rsid w:val="00D44CB3"/>
    <w:rsid w:val="00D464B3"/>
    <w:rsid w:val="00D5168A"/>
    <w:rsid w:val="00D534DB"/>
    <w:rsid w:val="00D5505F"/>
    <w:rsid w:val="00D57E07"/>
    <w:rsid w:val="00D60984"/>
    <w:rsid w:val="00D60E6B"/>
    <w:rsid w:val="00D6608F"/>
    <w:rsid w:val="00D70540"/>
    <w:rsid w:val="00D714C7"/>
    <w:rsid w:val="00D72E20"/>
    <w:rsid w:val="00D73FD1"/>
    <w:rsid w:val="00D74873"/>
    <w:rsid w:val="00D74902"/>
    <w:rsid w:val="00D75753"/>
    <w:rsid w:val="00D75A18"/>
    <w:rsid w:val="00D8412D"/>
    <w:rsid w:val="00D90E33"/>
    <w:rsid w:val="00D96069"/>
    <w:rsid w:val="00DA3E47"/>
    <w:rsid w:val="00DA5688"/>
    <w:rsid w:val="00DB1C17"/>
    <w:rsid w:val="00DB3D7C"/>
    <w:rsid w:val="00DB73D3"/>
    <w:rsid w:val="00DC3AD7"/>
    <w:rsid w:val="00DC608C"/>
    <w:rsid w:val="00DD24A8"/>
    <w:rsid w:val="00DD309B"/>
    <w:rsid w:val="00DD4455"/>
    <w:rsid w:val="00DD468B"/>
    <w:rsid w:val="00DD688A"/>
    <w:rsid w:val="00DE489F"/>
    <w:rsid w:val="00DE69E0"/>
    <w:rsid w:val="00DF07C7"/>
    <w:rsid w:val="00DF4223"/>
    <w:rsid w:val="00DF7818"/>
    <w:rsid w:val="00E00955"/>
    <w:rsid w:val="00E0114E"/>
    <w:rsid w:val="00E07A2A"/>
    <w:rsid w:val="00E1125A"/>
    <w:rsid w:val="00E24858"/>
    <w:rsid w:val="00E26F58"/>
    <w:rsid w:val="00E27340"/>
    <w:rsid w:val="00E32800"/>
    <w:rsid w:val="00E3307C"/>
    <w:rsid w:val="00E353FE"/>
    <w:rsid w:val="00E36AAE"/>
    <w:rsid w:val="00E36FD5"/>
    <w:rsid w:val="00E40D95"/>
    <w:rsid w:val="00E4632D"/>
    <w:rsid w:val="00E46AC0"/>
    <w:rsid w:val="00E477F3"/>
    <w:rsid w:val="00E47E55"/>
    <w:rsid w:val="00E50D4F"/>
    <w:rsid w:val="00E60917"/>
    <w:rsid w:val="00E62230"/>
    <w:rsid w:val="00E65E20"/>
    <w:rsid w:val="00E662C6"/>
    <w:rsid w:val="00E67AAF"/>
    <w:rsid w:val="00E71F3D"/>
    <w:rsid w:val="00E735DE"/>
    <w:rsid w:val="00E7374D"/>
    <w:rsid w:val="00E76CF6"/>
    <w:rsid w:val="00E770C4"/>
    <w:rsid w:val="00E7712A"/>
    <w:rsid w:val="00E84EB0"/>
    <w:rsid w:val="00E85059"/>
    <w:rsid w:val="00E92984"/>
    <w:rsid w:val="00EA0BF4"/>
    <w:rsid w:val="00EA0CF3"/>
    <w:rsid w:val="00EA14E9"/>
    <w:rsid w:val="00EA2B70"/>
    <w:rsid w:val="00EA4DB8"/>
    <w:rsid w:val="00EA667B"/>
    <w:rsid w:val="00EB4338"/>
    <w:rsid w:val="00EC1859"/>
    <w:rsid w:val="00EC66A3"/>
    <w:rsid w:val="00ED0ED0"/>
    <w:rsid w:val="00ED11B8"/>
    <w:rsid w:val="00ED38C4"/>
    <w:rsid w:val="00ED41E4"/>
    <w:rsid w:val="00ED45F4"/>
    <w:rsid w:val="00ED6A35"/>
    <w:rsid w:val="00EE246B"/>
    <w:rsid w:val="00EE364F"/>
    <w:rsid w:val="00EE78F0"/>
    <w:rsid w:val="00EF10AC"/>
    <w:rsid w:val="00EF169B"/>
    <w:rsid w:val="00EF260F"/>
    <w:rsid w:val="00EF3BDD"/>
    <w:rsid w:val="00F136E1"/>
    <w:rsid w:val="00F1678C"/>
    <w:rsid w:val="00F1681B"/>
    <w:rsid w:val="00F17E2B"/>
    <w:rsid w:val="00F22880"/>
    <w:rsid w:val="00F24578"/>
    <w:rsid w:val="00F25B38"/>
    <w:rsid w:val="00F30D68"/>
    <w:rsid w:val="00F3140F"/>
    <w:rsid w:val="00F326F9"/>
    <w:rsid w:val="00F3375D"/>
    <w:rsid w:val="00F439C8"/>
    <w:rsid w:val="00F440AC"/>
    <w:rsid w:val="00F44C67"/>
    <w:rsid w:val="00F4703A"/>
    <w:rsid w:val="00F50413"/>
    <w:rsid w:val="00F53D80"/>
    <w:rsid w:val="00F54F30"/>
    <w:rsid w:val="00F5725F"/>
    <w:rsid w:val="00F654D3"/>
    <w:rsid w:val="00F66B89"/>
    <w:rsid w:val="00F67E8A"/>
    <w:rsid w:val="00F709E1"/>
    <w:rsid w:val="00F7422C"/>
    <w:rsid w:val="00F772C4"/>
    <w:rsid w:val="00F82099"/>
    <w:rsid w:val="00F85F6C"/>
    <w:rsid w:val="00F8717C"/>
    <w:rsid w:val="00F87451"/>
    <w:rsid w:val="00F87BC7"/>
    <w:rsid w:val="00F9082F"/>
    <w:rsid w:val="00F90BB0"/>
    <w:rsid w:val="00FA0E5D"/>
    <w:rsid w:val="00FB2303"/>
    <w:rsid w:val="00FB7BD7"/>
    <w:rsid w:val="00FC3559"/>
    <w:rsid w:val="00FC6777"/>
    <w:rsid w:val="00FC6FCC"/>
    <w:rsid w:val="00FD2FA9"/>
    <w:rsid w:val="00FD3802"/>
    <w:rsid w:val="00FD4BC8"/>
    <w:rsid w:val="00FD5895"/>
    <w:rsid w:val="00FE1296"/>
    <w:rsid w:val="00FE129E"/>
    <w:rsid w:val="00FE1663"/>
    <w:rsid w:val="00FE3B84"/>
    <w:rsid w:val="00FE43B1"/>
    <w:rsid w:val="00FE7D4E"/>
    <w:rsid w:val="00FF1E37"/>
    <w:rsid w:val="00FF2CFB"/>
    <w:rsid w:val="00FF371D"/>
    <w:rsid w:val="00FF379A"/>
    <w:rsid w:val="00FF74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5A9DA1-E231-484B-AECD-A13A4CC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43"/>
    <w:rPr>
      <w:sz w:val="24"/>
      <w:szCs w:val="24"/>
    </w:rPr>
  </w:style>
  <w:style w:type="paragraph" w:styleId="Ttulo1">
    <w:name w:val="heading 1"/>
    <w:basedOn w:val="Normal"/>
    <w:next w:val="Normal"/>
    <w:link w:val="Ttulo1Car"/>
    <w:qFormat/>
    <w:rsid w:val="00666643"/>
    <w:pPr>
      <w:keepNext/>
      <w:tabs>
        <w:tab w:val="left" w:pos="1080"/>
      </w:tabs>
      <w:jc w:val="center"/>
      <w:outlineLvl w:val="0"/>
    </w:pPr>
    <w:rPr>
      <w:b/>
      <w:sz w:val="16"/>
      <w:szCs w:val="16"/>
    </w:rPr>
  </w:style>
  <w:style w:type="paragraph" w:styleId="Ttulo2">
    <w:name w:val="heading 2"/>
    <w:basedOn w:val="Normal"/>
    <w:next w:val="Normal"/>
    <w:link w:val="Ttulo2Car"/>
    <w:qFormat/>
    <w:rsid w:val="00666643"/>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semiHidden/>
    <w:unhideWhenUsed/>
    <w:qFormat/>
    <w:rsid w:val="00156E3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66643"/>
    <w:pPr>
      <w:keepNext/>
      <w:spacing w:before="240" w:after="60"/>
      <w:outlineLvl w:val="3"/>
    </w:pPr>
    <w:rPr>
      <w:b/>
      <w:bCs/>
      <w:sz w:val="28"/>
      <w:szCs w:val="28"/>
    </w:rPr>
  </w:style>
  <w:style w:type="paragraph" w:styleId="Ttulo5">
    <w:name w:val="heading 5"/>
    <w:basedOn w:val="Normal"/>
    <w:next w:val="Normal"/>
    <w:link w:val="Ttulo5Car"/>
    <w:qFormat/>
    <w:rsid w:val="00666643"/>
    <w:pPr>
      <w:spacing w:before="240" w:after="60"/>
      <w:outlineLvl w:val="4"/>
    </w:pPr>
    <w:rPr>
      <w:b/>
      <w:bCs/>
      <w:i/>
      <w:iCs/>
      <w:sz w:val="26"/>
      <w:szCs w:val="26"/>
    </w:rPr>
  </w:style>
  <w:style w:type="paragraph" w:styleId="Ttulo6">
    <w:name w:val="heading 6"/>
    <w:basedOn w:val="Normal"/>
    <w:next w:val="Normal"/>
    <w:link w:val="Ttulo6Car"/>
    <w:qFormat/>
    <w:rsid w:val="00666643"/>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6643"/>
    <w:pPr>
      <w:tabs>
        <w:tab w:val="center" w:pos="4252"/>
        <w:tab w:val="right" w:pos="8504"/>
      </w:tabs>
    </w:pPr>
  </w:style>
  <w:style w:type="paragraph" w:styleId="Piedepgina">
    <w:name w:val="footer"/>
    <w:basedOn w:val="Normal"/>
    <w:rsid w:val="00666643"/>
    <w:pPr>
      <w:tabs>
        <w:tab w:val="center" w:pos="4252"/>
        <w:tab w:val="right" w:pos="8504"/>
      </w:tabs>
    </w:pPr>
  </w:style>
  <w:style w:type="paragraph" w:styleId="Sangradetextonormal">
    <w:name w:val="Body Text Indent"/>
    <w:basedOn w:val="Normal"/>
    <w:rsid w:val="00666643"/>
    <w:pPr>
      <w:tabs>
        <w:tab w:val="left" w:pos="1080"/>
      </w:tabs>
      <w:ind w:left="360"/>
      <w:jc w:val="both"/>
    </w:pPr>
    <w:rPr>
      <w:sz w:val="16"/>
      <w:szCs w:val="16"/>
    </w:rPr>
  </w:style>
  <w:style w:type="character" w:styleId="Nmerodepgina">
    <w:name w:val="page number"/>
    <w:basedOn w:val="Fuentedeprrafopredeter"/>
    <w:rsid w:val="00666643"/>
  </w:style>
  <w:style w:type="paragraph" w:styleId="Sangra2detindependiente">
    <w:name w:val="Body Text Indent 2"/>
    <w:basedOn w:val="Normal"/>
    <w:rsid w:val="00666643"/>
    <w:pPr>
      <w:tabs>
        <w:tab w:val="left" w:pos="1080"/>
      </w:tabs>
      <w:ind w:left="360"/>
    </w:pPr>
    <w:rPr>
      <w:sz w:val="16"/>
      <w:szCs w:val="16"/>
    </w:rPr>
  </w:style>
  <w:style w:type="paragraph" w:styleId="Textoindependiente">
    <w:name w:val="Body Text"/>
    <w:basedOn w:val="Normal"/>
    <w:link w:val="TextoindependienteCar"/>
    <w:rsid w:val="00666643"/>
    <w:rPr>
      <w:sz w:val="16"/>
    </w:rPr>
  </w:style>
  <w:style w:type="paragraph" w:styleId="Textoindependiente2">
    <w:name w:val="Body Text 2"/>
    <w:basedOn w:val="Normal"/>
    <w:link w:val="Textoindependiente2Car"/>
    <w:rsid w:val="00666643"/>
    <w:pPr>
      <w:jc w:val="center"/>
    </w:pPr>
    <w:rPr>
      <w:sz w:val="16"/>
    </w:rPr>
  </w:style>
  <w:style w:type="paragraph" w:styleId="Ttulo">
    <w:name w:val="Title"/>
    <w:basedOn w:val="Normal"/>
    <w:qFormat/>
    <w:rsid w:val="00666643"/>
    <w:pPr>
      <w:jc w:val="center"/>
    </w:pPr>
    <w:rPr>
      <w:b/>
      <w:sz w:val="20"/>
      <w:szCs w:val="20"/>
    </w:rPr>
  </w:style>
  <w:style w:type="table" w:styleId="Tablaconcuadrcula">
    <w:name w:val="Table Grid"/>
    <w:basedOn w:val="Tablanormal"/>
    <w:uiPriority w:val="59"/>
    <w:rsid w:val="0066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66643"/>
    <w:rPr>
      <w:color w:val="0000FF"/>
      <w:u w:val="single"/>
    </w:rPr>
  </w:style>
  <w:style w:type="paragraph" w:styleId="Textoindependiente3">
    <w:name w:val="Body Text 3"/>
    <w:basedOn w:val="Normal"/>
    <w:link w:val="Textoindependiente3Car"/>
    <w:rsid w:val="00666643"/>
    <w:pPr>
      <w:spacing w:after="120"/>
    </w:pPr>
    <w:rPr>
      <w:sz w:val="16"/>
      <w:szCs w:val="16"/>
    </w:rPr>
  </w:style>
  <w:style w:type="paragraph" w:customStyle="1" w:styleId="Artculo">
    <w:name w:val="Artículo"/>
    <w:basedOn w:val="Normal"/>
    <w:rsid w:val="00666643"/>
    <w:pPr>
      <w:autoSpaceDE w:val="0"/>
      <w:autoSpaceDN w:val="0"/>
      <w:adjustRightInd w:val="0"/>
      <w:spacing w:before="120"/>
      <w:jc w:val="both"/>
    </w:pPr>
    <w:rPr>
      <w:rFonts w:ascii="Times" w:hAnsi="Times"/>
      <w:b/>
      <w:sz w:val="20"/>
      <w:szCs w:val="22"/>
      <w:lang w:val="es-ES_tradnl"/>
    </w:rPr>
  </w:style>
  <w:style w:type="paragraph" w:customStyle="1" w:styleId="a">
    <w:name w:val="a)"/>
    <w:basedOn w:val="Normal"/>
    <w:rsid w:val="00666643"/>
    <w:pPr>
      <w:tabs>
        <w:tab w:val="left" w:pos="630"/>
      </w:tabs>
      <w:autoSpaceDE w:val="0"/>
      <w:autoSpaceDN w:val="0"/>
      <w:adjustRightInd w:val="0"/>
      <w:spacing w:before="60"/>
      <w:ind w:firstLine="397"/>
      <w:jc w:val="both"/>
    </w:pPr>
    <w:rPr>
      <w:rFonts w:ascii="Times" w:hAnsi="Times"/>
      <w:sz w:val="20"/>
      <w:szCs w:val="20"/>
    </w:rPr>
  </w:style>
  <w:style w:type="paragraph" w:styleId="NormalWeb">
    <w:name w:val="Normal (Web)"/>
    <w:basedOn w:val="Normal"/>
    <w:rsid w:val="00666643"/>
    <w:pPr>
      <w:spacing w:before="100" w:beforeAutospacing="1" w:after="100" w:afterAutospacing="1"/>
    </w:pPr>
  </w:style>
  <w:style w:type="character" w:styleId="Textoennegrita">
    <w:name w:val="Strong"/>
    <w:qFormat/>
    <w:rsid w:val="00666643"/>
    <w:rPr>
      <w:b/>
      <w:bCs/>
    </w:rPr>
  </w:style>
  <w:style w:type="character" w:customStyle="1" w:styleId="apple-style-span">
    <w:name w:val="apple-style-span"/>
    <w:basedOn w:val="Fuentedeprrafopredeter"/>
    <w:rsid w:val="00666643"/>
  </w:style>
  <w:style w:type="character" w:styleId="Hipervnculovisitado">
    <w:name w:val="FollowedHyperlink"/>
    <w:uiPriority w:val="99"/>
    <w:semiHidden/>
    <w:unhideWhenUsed/>
    <w:rsid w:val="00A9679D"/>
    <w:rPr>
      <w:color w:val="800080"/>
      <w:u w:val="single"/>
    </w:rPr>
  </w:style>
  <w:style w:type="character" w:customStyle="1" w:styleId="Ttulo1Car">
    <w:name w:val="Título 1 Car"/>
    <w:link w:val="Ttulo1"/>
    <w:rsid w:val="00120C53"/>
    <w:rPr>
      <w:b/>
      <w:sz w:val="16"/>
      <w:szCs w:val="16"/>
    </w:rPr>
  </w:style>
  <w:style w:type="character" w:customStyle="1" w:styleId="Ttulo2Car">
    <w:name w:val="Título 2 Car"/>
    <w:link w:val="Ttulo2"/>
    <w:rsid w:val="00120C53"/>
    <w:rPr>
      <w:rFonts w:ascii="Arial" w:hAnsi="Arial" w:cs="Arial"/>
      <w:b/>
      <w:bCs/>
      <w:i/>
      <w:iCs/>
      <w:sz w:val="28"/>
      <w:szCs w:val="28"/>
    </w:rPr>
  </w:style>
  <w:style w:type="character" w:customStyle="1" w:styleId="Ttulo4Car">
    <w:name w:val="Título 4 Car"/>
    <w:link w:val="Ttulo4"/>
    <w:rsid w:val="00120C53"/>
    <w:rPr>
      <w:b/>
      <w:bCs/>
      <w:sz w:val="28"/>
      <w:szCs w:val="28"/>
    </w:rPr>
  </w:style>
  <w:style w:type="character" w:customStyle="1" w:styleId="Ttulo5Car">
    <w:name w:val="Título 5 Car"/>
    <w:link w:val="Ttulo5"/>
    <w:rsid w:val="00120C53"/>
    <w:rPr>
      <w:b/>
      <w:bCs/>
      <w:i/>
      <w:iCs/>
      <w:sz w:val="26"/>
      <w:szCs w:val="26"/>
    </w:rPr>
  </w:style>
  <w:style w:type="character" w:customStyle="1" w:styleId="Ttulo6Car">
    <w:name w:val="Título 6 Car"/>
    <w:link w:val="Ttulo6"/>
    <w:rsid w:val="00120C53"/>
    <w:rPr>
      <w:b/>
      <w:bCs/>
      <w:sz w:val="22"/>
      <w:szCs w:val="22"/>
    </w:rPr>
  </w:style>
  <w:style w:type="character" w:customStyle="1" w:styleId="TextoindependienteCar">
    <w:name w:val="Texto independiente Car"/>
    <w:link w:val="Textoindependiente"/>
    <w:rsid w:val="00120C53"/>
    <w:rPr>
      <w:sz w:val="16"/>
      <w:szCs w:val="24"/>
    </w:rPr>
  </w:style>
  <w:style w:type="character" w:customStyle="1" w:styleId="Textoindependiente2Car">
    <w:name w:val="Texto independiente 2 Car"/>
    <w:link w:val="Textoindependiente2"/>
    <w:rsid w:val="00120C53"/>
    <w:rPr>
      <w:sz w:val="16"/>
      <w:szCs w:val="24"/>
    </w:rPr>
  </w:style>
  <w:style w:type="character" w:customStyle="1" w:styleId="Textoindependiente3Car">
    <w:name w:val="Texto independiente 3 Car"/>
    <w:link w:val="Textoindependiente3"/>
    <w:rsid w:val="00120C53"/>
    <w:rPr>
      <w:sz w:val="16"/>
      <w:szCs w:val="16"/>
    </w:rPr>
  </w:style>
  <w:style w:type="paragraph" w:styleId="Prrafodelista">
    <w:name w:val="List Paragraph"/>
    <w:basedOn w:val="Normal"/>
    <w:uiPriority w:val="34"/>
    <w:qFormat/>
    <w:rsid w:val="00596F85"/>
    <w:pPr>
      <w:ind w:left="708"/>
    </w:pPr>
  </w:style>
  <w:style w:type="paragraph" w:styleId="HTMLconformatoprevio">
    <w:name w:val="HTML Preformatted"/>
    <w:basedOn w:val="Normal"/>
    <w:link w:val="HTMLconformatoprevioCar"/>
    <w:uiPriority w:val="99"/>
    <w:semiHidden/>
    <w:unhideWhenUsed/>
    <w:rsid w:val="0073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rsid w:val="0073031B"/>
    <w:rPr>
      <w:rFonts w:ascii="Courier New" w:hAnsi="Courier New" w:cs="Courier New"/>
    </w:rPr>
  </w:style>
  <w:style w:type="character" w:styleId="Refdecomentario">
    <w:name w:val="annotation reference"/>
    <w:uiPriority w:val="99"/>
    <w:semiHidden/>
    <w:unhideWhenUsed/>
    <w:rsid w:val="00B9433A"/>
    <w:rPr>
      <w:sz w:val="16"/>
      <w:szCs w:val="16"/>
    </w:rPr>
  </w:style>
  <w:style w:type="paragraph" w:styleId="Textocomentario">
    <w:name w:val="annotation text"/>
    <w:basedOn w:val="Normal"/>
    <w:link w:val="TextocomentarioCar"/>
    <w:uiPriority w:val="99"/>
    <w:semiHidden/>
    <w:unhideWhenUsed/>
    <w:rsid w:val="00B9433A"/>
    <w:rPr>
      <w:sz w:val="20"/>
      <w:szCs w:val="20"/>
    </w:rPr>
  </w:style>
  <w:style w:type="character" w:customStyle="1" w:styleId="TextocomentarioCar">
    <w:name w:val="Texto comentario Car"/>
    <w:basedOn w:val="Fuentedeprrafopredeter"/>
    <w:link w:val="Textocomentario"/>
    <w:uiPriority w:val="99"/>
    <w:semiHidden/>
    <w:rsid w:val="00B9433A"/>
  </w:style>
  <w:style w:type="paragraph" w:styleId="Asuntodelcomentario">
    <w:name w:val="annotation subject"/>
    <w:basedOn w:val="Textocomentario"/>
    <w:next w:val="Textocomentario"/>
    <w:link w:val="AsuntodelcomentarioCar"/>
    <w:uiPriority w:val="99"/>
    <w:semiHidden/>
    <w:unhideWhenUsed/>
    <w:rsid w:val="00B9433A"/>
    <w:rPr>
      <w:b/>
      <w:bCs/>
    </w:rPr>
  </w:style>
  <w:style w:type="character" w:customStyle="1" w:styleId="AsuntodelcomentarioCar">
    <w:name w:val="Asunto del comentario Car"/>
    <w:link w:val="Asuntodelcomentario"/>
    <w:uiPriority w:val="99"/>
    <w:semiHidden/>
    <w:rsid w:val="00B9433A"/>
    <w:rPr>
      <w:b/>
      <w:bCs/>
    </w:rPr>
  </w:style>
  <w:style w:type="paragraph" w:styleId="Textodeglobo">
    <w:name w:val="Balloon Text"/>
    <w:basedOn w:val="Normal"/>
    <w:link w:val="TextodegloboCar"/>
    <w:uiPriority w:val="99"/>
    <w:semiHidden/>
    <w:unhideWhenUsed/>
    <w:rsid w:val="00B9433A"/>
    <w:rPr>
      <w:rFonts w:ascii="Tahoma" w:hAnsi="Tahoma"/>
      <w:sz w:val="16"/>
      <w:szCs w:val="16"/>
    </w:rPr>
  </w:style>
  <w:style w:type="character" w:customStyle="1" w:styleId="TextodegloboCar">
    <w:name w:val="Texto de globo Car"/>
    <w:link w:val="Textodeglobo"/>
    <w:uiPriority w:val="99"/>
    <w:semiHidden/>
    <w:rsid w:val="00B9433A"/>
    <w:rPr>
      <w:rFonts w:ascii="Tahoma" w:hAnsi="Tahoma" w:cs="Tahoma"/>
      <w:sz w:val="16"/>
      <w:szCs w:val="16"/>
    </w:rPr>
  </w:style>
  <w:style w:type="character" w:customStyle="1" w:styleId="Ttulo3Car">
    <w:name w:val="Título 3 Car"/>
    <w:basedOn w:val="Fuentedeprrafopredeter"/>
    <w:link w:val="Ttulo3"/>
    <w:uiPriority w:val="9"/>
    <w:semiHidden/>
    <w:rsid w:val="00156E36"/>
    <w:rPr>
      <w:rFonts w:asciiTheme="majorHAnsi" w:eastAsiaTheme="majorEastAsia" w:hAnsiTheme="majorHAnsi" w:cstheme="majorBidi"/>
      <w:b/>
      <w:bCs/>
      <w:color w:val="4F81BD" w:themeColor="accent1"/>
      <w:sz w:val="24"/>
      <w:szCs w:val="24"/>
    </w:rPr>
  </w:style>
  <w:style w:type="paragraph" w:customStyle="1" w:styleId="Default">
    <w:name w:val="Default"/>
    <w:rsid w:val="00B9249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2029">
      <w:bodyDiv w:val="1"/>
      <w:marLeft w:val="0"/>
      <w:marRight w:val="0"/>
      <w:marTop w:val="0"/>
      <w:marBottom w:val="0"/>
      <w:divBdr>
        <w:top w:val="none" w:sz="0" w:space="0" w:color="auto"/>
        <w:left w:val="none" w:sz="0" w:space="0" w:color="auto"/>
        <w:bottom w:val="none" w:sz="0" w:space="0" w:color="auto"/>
        <w:right w:val="none" w:sz="0" w:space="0" w:color="auto"/>
      </w:divBdr>
    </w:div>
    <w:div w:id="294338702">
      <w:bodyDiv w:val="1"/>
      <w:marLeft w:val="0"/>
      <w:marRight w:val="0"/>
      <w:marTop w:val="0"/>
      <w:marBottom w:val="0"/>
      <w:divBdr>
        <w:top w:val="none" w:sz="0" w:space="0" w:color="auto"/>
        <w:left w:val="none" w:sz="0" w:space="0" w:color="auto"/>
        <w:bottom w:val="none" w:sz="0" w:space="0" w:color="auto"/>
        <w:right w:val="none" w:sz="0" w:space="0" w:color="auto"/>
      </w:divBdr>
    </w:div>
    <w:div w:id="403723004">
      <w:bodyDiv w:val="1"/>
      <w:marLeft w:val="0"/>
      <w:marRight w:val="0"/>
      <w:marTop w:val="0"/>
      <w:marBottom w:val="0"/>
      <w:divBdr>
        <w:top w:val="none" w:sz="0" w:space="0" w:color="auto"/>
        <w:left w:val="none" w:sz="0" w:space="0" w:color="auto"/>
        <w:bottom w:val="none" w:sz="0" w:space="0" w:color="auto"/>
        <w:right w:val="none" w:sz="0" w:space="0" w:color="auto"/>
      </w:divBdr>
    </w:div>
    <w:div w:id="433597296">
      <w:bodyDiv w:val="1"/>
      <w:marLeft w:val="0"/>
      <w:marRight w:val="0"/>
      <w:marTop w:val="0"/>
      <w:marBottom w:val="0"/>
      <w:divBdr>
        <w:top w:val="none" w:sz="0" w:space="0" w:color="auto"/>
        <w:left w:val="none" w:sz="0" w:space="0" w:color="auto"/>
        <w:bottom w:val="none" w:sz="0" w:space="0" w:color="auto"/>
        <w:right w:val="none" w:sz="0" w:space="0" w:color="auto"/>
      </w:divBdr>
    </w:div>
    <w:div w:id="527649002">
      <w:bodyDiv w:val="1"/>
      <w:marLeft w:val="0"/>
      <w:marRight w:val="0"/>
      <w:marTop w:val="0"/>
      <w:marBottom w:val="0"/>
      <w:divBdr>
        <w:top w:val="none" w:sz="0" w:space="0" w:color="auto"/>
        <w:left w:val="none" w:sz="0" w:space="0" w:color="auto"/>
        <w:bottom w:val="none" w:sz="0" w:space="0" w:color="auto"/>
        <w:right w:val="none" w:sz="0" w:space="0" w:color="auto"/>
      </w:divBdr>
    </w:div>
    <w:div w:id="830683155">
      <w:bodyDiv w:val="1"/>
      <w:marLeft w:val="0"/>
      <w:marRight w:val="0"/>
      <w:marTop w:val="0"/>
      <w:marBottom w:val="0"/>
      <w:divBdr>
        <w:top w:val="none" w:sz="0" w:space="0" w:color="auto"/>
        <w:left w:val="none" w:sz="0" w:space="0" w:color="auto"/>
        <w:bottom w:val="none" w:sz="0" w:space="0" w:color="auto"/>
        <w:right w:val="none" w:sz="0" w:space="0" w:color="auto"/>
      </w:divBdr>
    </w:div>
    <w:div w:id="1257909261">
      <w:bodyDiv w:val="1"/>
      <w:marLeft w:val="0"/>
      <w:marRight w:val="0"/>
      <w:marTop w:val="0"/>
      <w:marBottom w:val="0"/>
      <w:divBdr>
        <w:top w:val="none" w:sz="0" w:space="0" w:color="auto"/>
        <w:left w:val="none" w:sz="0" w:space="0" w:color="auto"/>
        <w:bottom w:val="none" w:sz="0" w:space="0" w:color="auto"/>
        <w:right w:val="none" w:sz="0" w:space="0" w:color="auto"/>
      </w:divBdr>
    </w:div>
    <w:div w:id="1468742614">
      <w:bodyDiv w:val="1"/>
      <w:marLeft w:val="0"/>
      <w:marRight w:val="0"/>
      <w:marTop w:val="0"/>
      <w:marBottom w:val="0"/>
      <w:divBdr>
        <w:top w:val="none" w:sz="0" w:space="0" w:color="auto"/>
        <w:left w:val="none" w:sz="0" w:space="0" w:color="auto"/>
        <w:bottom w:val="none" w:sz="0" w:space="0" w:color="auto"/>
        <w:right w:val="none" w:sz="0" w:space="0" w:color="auto"/>
      </w:divBdr>
    </w:div>
    <w:div w:id="20326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nizar.es/becas/procedimiento-becas-de-apoy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yoUZ@uniza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oyoUZ@unizar.es" TargetMode="External"/><Relationship Id="rId4" Type="http://schemas.openxmlformats.org/officeDocument/2006/relationships/settings" Target="settings.xml"/><Relationship Id="rId9" Type="http://schemas.openxmlformats.org/officeDocument/2006/relationships/hyperlink" Target="https://academico.unizar.es/becas/procedimiento-becas-de-apoy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37C0-BF73-4160-93D4-6906073F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PROCEDIMIENTO</vt:lpstr>
    </vt:vector>
  </TitlesOfParts>
  <Company>PISA</Company>
  <LinksUpToDate>false</LinksUpToDate>
  <CharactersWithSpaces>9121</CharactersWithSpaces>
  <SharedDoc>false</SharedDoc>
  <HLinks>
    <vt:vector size="120" baseType="variant">
      <vt:variant>
        <vt:i4>2162713</vt:i4>
      </vt:variant>
      <vt:variant>
        <vt:i4>97</vt:i4>
      </vt:variant>
      <vt:variant>
        <vt:i4>0</vt:i4>
      </vt:variant>
      <vt:variant>
        <vt:i4>5</vt:i4>
      </vt:variant>
      <vt:variant>
        <vt:lpwstr>mailto:xxxx@unizar.es</vt:lpwstr>
      </vt:variant>
      <vt:variant>
        <vt:lpwstr/>
      </vt:variant>
      <vt:variant>
        <vt:i4>6160511</vt:i4>
      </vt:variant>
      <vt:variant>
        <vt:i4>94</vt:i4>
      </vt:variant>
      <vt:variant>
        <vt:i4>0</vt:i4>
      </vt:variant>
      <vt:variant>
        <vt:i4>5</vt:i4>
      </vt:variant>
      <vt:variant>
        <vt:lpwstr>mailto:secnom@unizar.es</vt:lpwstr>
      </vt:variant>
      <vt:variant>
        <vt:lpwstr/>
      </vt:variant>
      <vt:variant>
        <vt:i4>2162713</vt:i4>
      </vt:variant>
      <vt:variant>
        <vt:i4>91</vt:i4>
      </vt:variant>
      <vt:variant>
        <vt:i4>0</vt:i4>
      </vt:variant>
      <vt:variant>
        <vt:i4>5</vt:i4>
      </vt:variant>
      <vt:variant>
        <vt:lpwstr>mailto:xxxx@unizar.es</vt:lpwstr>
      </vt:variant>
      <vt:variant>
        <vt:lpwstr/>
      </vt:variant>
      <vt:variant>
        <vt:i4>2162713</vt:i4>
      </vt:variant>
      <vt:variant>
        <vt:i4>88</vt:i4>
      </vt:variant>
      <vt:variant>
        <vt:i4>0</vt:i4>
      </vt:variant>
      <vt:variant>
        <vt:i4>5</vt:i4>
      </vt:variant>
      <vt:variant>
        <vt:lpwstr>mailto:xxxx@unizar.es</vt:lpwstr>
      </vt:variant>
      <vt:variant>
        <vt:lpwstr/>
      </vt:variant>
      <vt:variant>
        <vt:i4>2162713</vt:i4>
      </vt:variant>
      <vt:variant>
        <vt:i4>45</vt:i4>
      </vt:variant>
      <vt:variant>
        <vt:i4>0</vt:i4>
      </vt:variant>
      <vt:variant>
        <vt:i4>5</vt:i4>
      </vt:variant>
      <vt:variant>
        <vt:lpwstr>mailto:xxxx@unizar.es</vt:lpwstr>
      </vt:variant>
      <vt:variant>
        <vt:lpwstr/>
      </vt:variant>
      <vt:variant>
        <vt:i4>3801097</vt:i4>
      </vt:variant>
      <vt:variant>
        <vt:i4>42</vt:i4>
      </vt:variant>
      <vt:variant>
        <vt:i4>0</vt:i4>
      </vt:variant>
      <vt:variant>
        <vt:i4>5</vt:i4>
      </vt:variant>
      <vt:variant>
        <vt:lpwstr>mailto:xxxxx@unizar.es</vt:lpwstr>
      </vt:variant>
      <vt:variant>
        <vt:lpwstr/>
      </vt:variant>
      <vt:variant>
        <vt:i4>2162713</vt:i4>
      </vt:variant>
      <vt:variant>
        <vt:i4>39</vt:i4>
      </vt:variant>
      <vt:variant>
        <vt:i4>0</vt:i4>
      </vt:variant>
      <vt:variant>
        <vt:i4>5</vt:i4>
      </vt:variant>
      <vt:variant>
        <vt:lpwstr>mailto:xxxx@unizar.es</vt:lpwstr>
      </vt:variant>
      <vt:variant>
        <vt:lpwstr/>
      </vt:variant>
      <vt:variant>
        <vt:i4>6226018</vt:i4>
      </vt:variant>
      <vt:variant>
        <vt:i4>36</vt:i4>
      </vt:variant>
      <vt:variant>
        <vt:i4>0</vt:i4>
      </vt:variant>
      <vt:variant>
        <vt:i4>5</vt:i4>
      </vt:variant>
      <vt:variant>
        <vt:lpwstr>mailto:tramita@unizar.es</vt:lpwstr>
      </vt:variant>
      <vt:variant>
        <vt:lpwstr/>
      </vt:variant>
      <vt:variant>
        <vt:i4>2162713</vt:i4>
      </vt:variant>
      <vt:variant>
        <vt:i4>33</vt:i4>
      </vt:variant>
      <vt:variant>
        <vt:i4>0</vt:i4>
      </vt:variant>
      <vt:variant>
        <vt:i4>5</vt:i4>
      </vt:variant>
      <vt:variant>
        <vt:lpwstr>mailto:xxxx@unizar.es</vt:lpwstr>
      </vt:variant>
      <vt:variant>
        <vt:lpwstr/>
      </vt:variant>
      <vt:variant>
        <vt:i4>2162713</vt:i4>
      </vt:variant>
      <vt:variant>
        <vt:i4>30</vt:i4>
      </vt:variant>
      <vt:variant>
        <vt:i4>0</vt:i4>
      </vt:variant>
      <vt:variant>
        <vt:i4>5</vt:i4>
      </vt:variant>
      <vt:variant>
        <vt:lpwstr>mailto:xxxx@unizar.es</vt:lpwstr>
      </vt:variant>
      <vt:variant>
        <vt:lpwstr/>
      </vt:variant>
      <vt:variant>
        <vt:i4>3670072</vt:i4>
      </vt:variant>
      <vt:variant>
        <vt:i4>27</vt:i4>
      </vt:variant>
      <vt:variant>
        <vt:i4>0</vt:i4>
      </vt:variant>
      <vt:variant>
        <vt:i4>5</vt:i4>
      </vt:variant>
      <vt:variant>
        <vt:lpwstr>https://academico.unizar.es/becas/procedimiento-becas-de-apoyo</vt:lpwstr>
      </vt:variant>
      <vt:variant>
        <vt:lpwstr/>
      </vt:variant>
      <vt:variant>
        <vt:i4>3670072</vt:i4>
      </vt:variant>
      <vt:variant>
        <vt:i4>24</vt:i4>
      </vt:variant>
      <vt:variant>
        <vt:i4>0</vt:i4>
      </vt:variant>
      <vt:variant>
        <vt:i4>5</vt:i4>
      </vt:variant>
      <vt:variant>
        <vt:lpwstr>https://academico.unizar.es/becas/procedimiento-becas-de-apoyo</vt:lpwstr>
      </vt:variant>
      <vt:variant>
        <vt:lpwstr/>
      </vt:variant>
      <vt:variant>
        <vt:i4>3670072</vt:i4>
      </vt:variant>
      <vt:variant>
        <vt:i4>21</vt:i4>
      </vt:variant>
      <vt:variant>
        <vt:i4>0</vt:i4>
      </vt:variant>
      <vt:variant>
        <vt:i4>5</vt:i4>
      </vt:variant>
      <vt:variant>
        <vt:lpwstr>https://academico.unizar.es/becas/procedimiento-becas-de-apoyo</vt:lpwstr>
      </vt:variant>
      <vt:variant>
        <vt:lpwstr/>
      </vt:variant>
      <vt:variant>
        <vt:i4>6226018</vt:i4>
      </vt:variant>
      <vt:variant>
        <vt:i4>18</vt:i4>
      </vt:variant>
      <vt:variant>
        <vt:i4>0</vt:i4>
      </vt:variant>
      <vt:variant>
        <vt:i4>5</vt:i4>
      </vt:variant>
      <vt:variant>
        <vt:lpwstr>mailto:tramita@unizar.es</vt:lpwstr>
      </vt:variant>
      <vt:variant>
        <vt:lpwstr/>
      </vt:variant>
      <vt:variant>
        <vt:i4>7995462</vt:i4>
      </vt:variant>
      <vt:variant>
        <vt:i4>15</vt:i4>
      </vt:variant>
      <vt:variant>
        <vt:i4>0</vt:i4>
      </vt:variant>
      <vt:variant>
        <vt:i4>5</vt:i4>
      </vt:variant>
      <vt:variant>
        <vt:lpwstr>mailbox://C%7C/Documents and Settings/pisa/Datos de programa/Thunderbird/Profiles/2dhtwmkt.default/Mail/posta.unizar-2.es/Becas 08-09.sbd/Becas de apoyo 08-09?number=302510&amp;part=1.2&amp;filename=procedimiento_ayudas.v4.doc</vt:lpwstr>
      </vt:variant>
      <vt:variant>
        <vt:lpwstr/>
      </vt:variant>
      <vt:variant>
        <vt:i4>6160511</vt:i4>
      </vt:variant>
      <vt:variant>
        <vt:i4>12</vt:i4>
      </vt:variant>
      <vt:variant>
        <vt:i4>0</vt:i4>
      </vt:variant>
      <vt:variant>
        <vt:i4>5</vt:i4>
      </vt:variant>
      <vt:variant>
        <vt:lpwstr>mailto:secnom@unizar.es</vt:lpwstr>
      </vt:variant>
      <vt:variant>
        <vt:lpwstr/>
      </vt:variant>
      <vt:variant>
        <vt:i4>2162713</vt:i4>
      </vt:variant>
      <vt:variant>
        <vt:i4>9</vt:i4>
      </vt:variant>
      <vt:variant>
        <vt:i4>0</vt:i4>
      </vt:variant>
      <vt:variant>
        <vt:i4>5</vt:i4>
      </vt:variant>
      <vt:variant>
        <vt:lpwstr>mailto:xxxx@unizar.es</vt:lpwstr>
      </vt:variant>
      <vt:variant>
        <vt:lpwstr/>
      </vt:variant>
      <vt:variant>
        <vt:i4>6226018</vt:i4>
      </vt:variant>
      <vt:variant>
        <vt:i4>6</vt:i4>
      </vt:variant>
      <vt:variant>
        <vt:i4>0</vt:i4>
      </vt:variant>
      <vt:variant>
        <vt:i4>5</vt:i4>
      </vt:variant>
      <vt:variant>
        <vt:lpwstr>mailto:tramita@unizar.es</vt:lpwstr>
      </vt:variant>
      <vt:variant>
        <vt:lpwstr/>
      </vt:variant>
      <vt:variant>
        <vt:i4>3670072</vt:i4>
      </vt:variant>
      <vt:variant>
        <vt:i4>3</vt:i4>
      </vt:variant>
      <vt:variant>
        <vt:i4>0</vt:i4>
      </vt:variant>
      <vt:variant>
        <vt:i4>5</vt:i4>
      </vt:variant>
      <vt:variant>
        <vt:lpwstr>https://academico.unizar.es/becas/procedimiento-becas-de-apoyo</vt:lpwstr>
      </vt:variant>
      <vt:variant>
        <vt:lpwstr/>
      </vt:variant>
      <vt:variant>
        <vt:i4>2162713</vt:i4>
      </vt:variant>
      <vt:variant>
        <vt:i4>0</vt:i4>
      </vt:variant>
      <vt:variant>
        <vt:i4>0</vt:i4>
      </vt:variant>
      <vt:variant>
        <vt:i4>5</vt:i4>
      </vt:variant>
      <vt:variant>
        <vt:lpwstr>mailto:xxxx@unizar.es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creator>PISA</dc:creator>
  <cp:lastModifiedBy>usuario</cp:lastModifiedBy>
  <cp:revision>2</cp:revision>
  <cp:lastPrinted>2017-05-18T06:38:00Z</cp:lastPrinted>
  <dcterms:created xsi:type="dcterms:W3CDTF">2019-02-04T09:23:00Z</dcterms:created>
  <dcterms:modified xsi:type="dcterms:W3CDTF">2019-02-04T09:23:00Z</dcterms:modified>
</cp:coreProperties>
</file>